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0F7AAA">
        <w:rPr>
          <w:b/>
          <w:bCs/>
          <w:sz w:val="24"/>
          <w:szCs w:val="24"/>
        </w:rPr>
        <w:t>February 20,</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BA1359">
        <w:rPr>
          <w:sz w:val="24"/>
          <w:szCs w:val="24"/>
        </w:rPr>
        <w:t>February 20</w:t>
      </w:r>
      <w:r w:rsidR="00DD170C">
        <w:rPr>
          <w:sz w:val="24"/>
          <w:szCs w:val="24"/>
        </w:rPr>
        <w:t>, 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FF63C3" w:rsidP="00CE59E3">
      <w:pPr>
        <w:spacing w:line="240" w:lineRule="auto"/>
        <w:rPr>
          <w:sz w:val="24"/>
          <w:szCs w:val="24"/>
        </w:rPr>
      </w:pPr>
      <w:r>
        <w:rPr>
          <w:sz w:val="24"/>
          <w:szCs w:val="24"/>
        </w:rPr>
        <w:t xml:space="preserve">Mr. </w:t>
      </w:r>
      <w:proofErr w:type="spellStart"/>
      <w:r>
        <w:rPr>
          <w:sz w:val="24"/>
          <w:szCs w:val="24"/>
        </w:rPr>
        <w:t>Rocheskey</w:t>
      </w:r>
      <w:proofErr w:type="spellEnd"/>
      <w:r w:rsidR="001B032E">
        <w:rPr>
          <w:sz w:val="24"/>
          <w:szCs w:val="24"/>
        </w:rPr>
        <w:t xml:space="preserve"> led the salute of the flag</w:t>
      </w:r>
      <w:r w:rsidR="001319EC">
        <w:rPr>
          <w:sz w:val="24"/>
          <w:szCs w:val="24"/>
        </w:rPr>
        <w:t>.</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415"/>
        <w:gridCol w:w="1170"/>
        <w:gridCol w:w="3600"/>
        <w:gridCol w:w="1165"/>
      </w:tblGrid>
      <w:tr w:rsidR="00106B47" w:rsidTr="00F62965">
        <w:tc>
          <w:tcPr>
            <w:tcW w:w="3415" w:type="dxa"/>
          </w:tcPr>
          <w:p w:rsidR="00106B47" w:rsidRDefault="00106B47"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170" w:type="dxa"/>
          </w:tcPr>
          <w:p w:rsidR="00106B47" w:rsidRDefault="00106B47" w:rsidP="00F62965">
            <w:pPr>
              <w:jc w:val="center"/>
              <w:rPr>
                <w:sz w:val="24"/>
                <w:szCs w:val="24"/>
              </w:rPr>
            </w:pPr>
            <w:r>
              <w:rPr>
                <w:sz w:val="24"/>
                <w:szCs w:val="24"/>
              </w:rPr>
              <w:t>P</w:t>
            </w:r>
          </w:p>
        </w:tc>
        <w:tc>
          <w:tcPr>
            <w:tcW w:w="3600" w:type="dxa"/>
          </w:tcPr>
          <w:p w:rsidR="00106B47" w:rsidRDefault="00106B47" w:rsidP="00F62965">
            <w:pPr>
              <w:rPr>
                <w:sz w:val="24"/>
                <w:szCs w:val="24"/>
              </w:rPr>
            </w:pPr>
            <w:r>
              <w:rPr>
                <w:sz w:val="24"/>
                <w:szCs w:val="24"/>
              </w:rPr>
              <w:t xml:space="preserve">Wayne </w:t>
            </w:r>
            <w:proofErr w:type="spellStart"/>
            <w:r>
              <w:rPr>
                <w:sz w:val="24"/>
                <w:szCs w:val="24"/>
              </w:rPr>
              <w:t>Tonnesen</w:t>
            </w:r>
            <w:proofErr w:type="spellEnd"/>
            <w:r>
              <w:rPr>
                <w:sz w:val="24"/>
                <w:szCs w:val="24"/>
              </w:rPr>
              <w:t>, Vice- chair</w:t>
            </w:r>
          </w:p>
        </w:tc>
        <w:tc>
          <w:tcPr>
            <w:tcW w:w="1165" w:type="dxa"/>
          </w:tcPr>
          <w:p w:rsidR="00106B47" w:rsidRDefault="00106B47" w:rsidP="00F62965">
            <w:pPr>
              <w:jc w:val="center"/>
              <w:rPr>
                <w:sz w:val="24"/>
                <w:szCs w:val="24"/>
              </w:rPr>
            </w:pPr>
            <w:r>
              <w:rPr>
                <w:sz w:val="24"/>
                <w:szCs w:val="24"/>
              </w:rPr>
              <w:t>A</w:t>
            </w:r>
          </w:p>
        </w:tc>
      </w:tr>
      <w:tr w:rsidR="00106B47" w:rsidTr="00F62965">
        <w:tc>
          <w:tcPr>
            <w:tcW w:w="3415" w:type="dxa"/>
          </w:tcPr>
          <w:p w:rsidR="00106B47" w:rsidRDefault="00106B47" w:rsidP="00F62965">
            <w:pPr>
              <w:rPr>
                <w:sz w:val="24"/>
                <w:szCs w:val="24"/>
              </w:rPr>
            </w:pPr>
            <w:r>
              <w:rPr>
                <w:sz w:val="24"/>
                <w:szCs w:val="24"/>
              </w:rPr>
              <w:t>Mayor Marshall</w:t>
            </w:r>
          </w:p>
        </w:tc>
        <w:tc>
          <w:tcPr>
            <w:tcW w:w="1170" w:type="dxa"/>
          </w:tcPr>
          <w:p w:rsidR="00106B47" w:rsidRDefault="00106B47" w:rsidP="00F62965">
            <w:pPr>
              <w:jc w:val="center"/>
              <w:rPr>
                <w:sz w:val="24"/>
                <w:szCs w:val="24"/>
              </w:rPr>
            </w:pPr>
            <w:r>
              <w:rPr>
                <w:sz w:val="24"/>
                <w:szCs w:val="24"/>
              </w:rPr>
              <w:t>P</w:t>
            </w:r>
          </w:p>
        </w:tc>
        <w:tc>
          <w:tcPr>
            <w:tcW w:w="3600" w:type="dxa"/>
          </w:tcPr>
          <w:p w:rsidR="00106B47" w:rsidRDefault="00106B47" w:rsidP="00F62965">
            <w:pPr>
              <w:rPr>
                <w:sz w:val="24"/>
                <w:szCs w:val="24"/>
              </w:rPr>
            </w:pPr>
            <w:r>
              <w:rPr>
                <w:sz w:val="24"/>
                <w:szCs w:val="24"/>
              </w:rPr>
              <w:t>Keith Vreeland</w:t>
            </w:r>
          </w:p>
        </w:tc>
        <w:tc>
          <w:tcPr>
            <w:tcW w:w="1165" w:type="dxa"/>
          </w:tcPr>
          <w:p w:rsidR="00106B47" w:rsidRDefault="00106B47" w:rsidP="00F62965">
            <w:pPr>
              <w:jc w:val="center"/>
              <w:rPr>
                <w:sz w:val="24"/>
                <w:szCs w:val="24"/>
              </w:rPr>
            </w:pPr>
            <w:r>
              <w:rPr>
                <w:sz w:val="24"/>
                <w:szCs w:val="24"/>
              </w:rPr>
              <w:t>P</w:t>
            </w:r>
          </w:p>
        </w:tc>
      </w:tr>
      <w:tr w:rsidR="00106B47" w:rsidTr="00F62965">
        <w:tc>
          <w:tcPr>
            <w:tcW w:w="3415" w:type="dxa"/>
          </w:tcPr>
          <w:p w:rsidR="00106B47" w:rsidRDefault="00106B47" w:rsidP="00F62965">
            <w:pPr>
              <w:rPr>
                <w:sz w:val="24"/>
                <w:szCs w:val="24"/>
              </w:rPr>
            </w:pPr>
            <w:r>
              <w:rPr>
                <w:sz w:val="24"/>
                <w:szCs w:val="24"/>
              </w:rPr>
              <w:t>James McAndrew</w:t>
            </w:r>
          </w:p>
        </w:tc>
        <w:tc>
          <w:tcPr>
            <w:tcW w:w="1170" w:type="dxa"/>
          </w:tcPr>
          <w:p w:rsidR="00106B47" w:rsidRDefault="00106B47" w:rsidP="00F62965">
            <w:pPr>
              <w:jc w:val="center"/>
              <w:rPr>
                <w:sz w:val="24"/>
                <w:szCs w:val="24"/>
              </w:rPr>
            </w:pPr>
            <w:r>
              <w:rPr>
                <w:sz w:val="24"/>
                <w:szCs w:val="24"/>
              </w:rPr>
              <w:t>P</w:t>
            </w:r>
          </w:p>
        </w:tc>
        <w:tc>
          <w:tcPr>
            <w:tcW w:w="3600" w:type="dxa"/>
          </w:tcPr>
          <w:p w:rsidR="00106B47" w:rsidRDefault="00106B47" w:rsidP="00F62965">
            <w:pPr>
              <w:rPr>
                <w:sz w:val="24"/>
                <w:szCs w:val="24"/>
              </w:rPr>
            </w:pPr>
            <w:r>
              <w:rPr>
                <w:sz w:val="24"/>
                <w:szCs w:val="24"/>
              </w:rPr>
              <w:t>Calvin Morey</w:t>
            </w:r>
          </w:p>
        </w:tc>
        <w:tc>
          <w:tcPr>
            <w:tcW w:w="1165" w:type="dxa"/>
          </w:tcPr>
          <w:p w:rsidR="00106B47" w:rsidRDefault="00106B47" w:rsidP="00F62965">
            <w:pPr>
              <w:jc w:val="center"/>
              <w:rPr>
                <w:sz w:val="24"/>
                <w:szCs w:val="24"/>
              </w:rPr>
            </w:pPr>
            <w:r>
              <w:rPr>
                <w:sz w:val="24"/>
                <w:szCs w:val="24"/>
              </w:rPr>
              <w:t>P</w:t>
            </w:r>
          </w:p>
        </w:tc>
      </w:tr>
      <w:tr w:rsidR="00106B47" w:rsidTr="00F62965">
        <w:tc>
          <w:tcPr>
            <w:tcW w:w="3415" w:type="dxa"/>
          </w:tcPr>
          <w:p w:rsidR="00106B47" w:rsidRDefault="00106B47" w:rsidP="00F62965">
            <w:pPr>
              <w:rPr>
                <w:sz w:val="24"/>
                <w:szCs w:val="24"/>
              </w:rPr>
            </w:pPr>
            <w:r>
              <w:rPr>
                <w:sz w:val="24"/>
                <w:szCs w:val="24"/>
              </w:rPr>
              <w:t>Rich Pear</w:t>
            </w:r>
          </w:p>
        </w:tc>
        <w:tc>
          <w:tcPr>
            <w:tcW w:w="1170" w:type="dxa"/>
          </w:tcPr>
          <w:p w:rsidR="00106B47" w:rsidRDefault="00106B47" w:rsidP="00F62965">
            <w:pPr>
              <w:jc w:val="center"/>
              <w:rPr>
                <w:sz w:val="24"/>
                <w:szCs w:val="24"/>
              </w:rPr>
            </w:pPr>
            <w:r>
              <w:rPr>
                <w:sz w:val="24"/>
                <w:szCs w:val="24"/>
              </w:rPr>
              <w:t>A</w:t>
            </w:r>
          </w:p>
        </w:tc>
        <w:tc>
          <w:tcPr>
            <w:tcW w:w="3600" w:type="dxa"/>
          </w:tcPr>
          <w:p w:rsidR="00106B47" w:rsidRDefault="00106B47"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165" w:type="dxa"/>
          </w:tcPr>
          <w:p w:rsidR="00106B47" w:rsidRDefault="00106B47" w:rsidP="00F62965">
            <w:pPr>
              <w:jc w:val="center"/>
              <w:rPr>
                <w:sz w:val="24"/>
                <w:szCs w:val="24"/>
              </w:rPr>
            </w:pPr>
            <w:r>
              <w:rPr>
                <w:sz w:val="24"/>
                <w:szCs w:val="24"/>
              </w:rPr>
              <w:t>P</w:t>
            </w:r>
          </w:p>
        </w:tc>
      </w:tr>
      <w:tr w:rsidR="00106B47" w:rsidTr="00F62965">
        <w:tc>
          <w:tcPr>
            <w:tcW w:w="3415" w:type="dxa"/>
          </w:tcPr>
          <w:p w:rsidR="00106B47" w:rsidRDefault="00106B47" w:rsidP="00F62965">
            <w:pPr>
              <w:rPr>
                <w:sz w:val="24"/>
                <w:szCs w:val="24"/>
              </w:rPr>
            </w:pPr>
            <w:r>
              <w:rPr>
                <w:sz w:val="24"/>
                <w:szCs w:val="24"/>
              </w:rPr>
              <w:t xml:space="preserve">Paul </w:t>
            </w:r>
            <w:proofErr w:type="spellStart"/>
            <w:r>
              <w:rPr>
                <w:sz w:val="24"/>
                <w:szCs w:val="24"/>
              </w:rPr>
              <w:t>Solimani</w:t>
            </w:r>
            <w:proofErr w:type="spellEnd"/>
            <w:r>
              <w:rPr>
                <w:sz w:val="24"/>
                <w:szCs w:val="24"/>
              </w:rPr>
              <w:t xml:space="preserve"> (Alt #1)</w:t>
            </w:r>
          </w:p>
        </w:tc>
        <w:tc>
          <w:tcPr>
            <w:tcW w:w="1170" w:type="dxa"/>
          </w:tcPr>
          <w:p w:rsidR="00106B47" w:rsidRDefault="00106B47" w:rsidP="00F62965">
            <w:pPr>
              <w:jc w:val="center"/>
              <w:rPr>
                <w:sz w:val="24"/>
                <w:szCs w:val="24"/>
              </w:rPr>
            </w:pPr>
            <w:r>
              <w:rPr>
                <w:sz w:val="24"/>
                <w:szCs w:val="24"/>
              </w:rPr>
              <w:t>P</w:t>
            </w:r>
          </w:p>
        </w:tc>
        <w:tc>
          <w:tcPr>
            <w:tcW w:w="3600" w:type="dxa"/>
          </w:tcPr>
          <w:p w:rsidR="00106B47" w:rsidRDefault="00106B47" w:rsidP="00F62965">
            <w:pPr>
              <w:rPr>
                <w:sz w:val="24"/>
                <w:szCs w:val="24"/>
              </w:rPr>
            </w:pPr>
            <w:r>
              <w:rPr>
                <w:sz w:val="24"/>
                <w:szCs w:val="24"/>
              </w:rPr>
              <w:t>VACANT</w:t>
            </w:r>
          </w:p>
        </w:tc>
        <w:tc>
          <w:tcPr>
            <w:tcW w:w="1165" w:type="dxa"/>
          </w:tcPr>
          <w:p w:rsidR="00106B47" w:rsidRDefault="00106B47" w:rsidP="00F62965">
            <w:pPr>
              <w:jc w:val="center"/>
              <w:rPr>
                <w:sz w:val="24"/>
                <w:szCs w:val="24"/>
              </w:rPr>
            </w:pPr>
          </w:p>
        </w:tc>
      </w:tr>
      <w:tr w:rsidR="00106B47" w:rsidTr="00F62965">
        <w:tc>
          <w:tcPr>
            <w:tcW w:w="3415" w:type="dxa"/>
          </w:tcPr>
          <w:p w:rsidR="00106B47" w:rsidRDefault="00106B47" w:rsidP="00F62965">
            <w:pPr>
              <w:rPr>
                <w:sz w:val="24"/>
                <w:szCs w:val="24"/>
              </w:rPr>
            </w:pPr>
            <w:r>
              <w:rPr>
                <w:sz w:val="24"/>
                <w:szCs w:val="24"/>
              </w:rPr>
              <w:t>Robert Rue (Alt #2)</w:t>
            </w:r>
          </w:p>
        </w:tc>
        <w:tc>
          <w:tcPr>
            <w:tcW w:w="1170" w:type="dxa"/>
          </w:tcPr>
          <w:p w:rsidR="00106B47" w:rsidRDefault="00106B47" w:rsidP="00F62965">
            <w:pPr>
              <w:jc w:val="center"/>
              <w:rPr>
                <w:sz w:val="24"/>
                <w:szCs w:val="24"/>
              </w:rPr>
            </w:pPr>
            <w:r>
              <w:rPr>
                <w:sz w:val="24"/>
                <w:szCs w:val="24"/>
              </w:rPr>
              <w:t>A</w:t>
            </w:r>
          </w:p>
        </w:tc>
        <w:tc>
          <w:tcPr>
            <w:tcW w:w="3600" w:type="dxa"/>
          </w:tcPr>
          <w:p w:rsidR="00106B47" w:rsidRDefault="00106B47" w:rsidP="00F62965">
            <w:pPr>
              <w:rPr>
                <w:sz w:val="24"/>
                <w:szCs w:val="24"/>
              </w:rPr>
            </w:pPr>
            <w:r>
              <w:rPr>
                <w:sz w:val="24"/>
                <w:szCs w:val="24"/>
              </w:rPr>
              <w:t>VACANT</w:t>
            </w:r>
          </w:p>
        </w:tc>
        <w:tc>
          <w:tcPr>
            <w:tcW w:w="1165" w:type="dxa"/>
          </w:tcPr>
          <w:p w:rsidR="00106B47" w:rsidRDefault="00106B47"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p>
    <w:p w:rsidR="00087B67" w:rsidRDefault="00C31858" w:rsidP="00CE59E3">
      <w:pPr>
        <w:spacing w:line="240" w:lineRule="auto"/>
        <w:rPr>
          <w:sz w:val="24"/>
          <w:szCs w:val="24"/>
        </w:rPr>
      </w:pPr>
      <w:r>
        <w:rPr>
          <w:sz w:val="24"/>
          <w:szCs w:val="24"/>
        </w:rPr>
        <w:t xml:space="preserve">Mr. </w:t>
      </w:r>
      <w:r w:rsidR="00FF63C3">
        <w:rPr>
          <w:sz w:val="24"/>
          <w:szCs w:val="24"/>
        </w:rPr>
        <w:t>McAndrew</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474E75">
        <w:rPr>
          <w:sz w:val="24"/>
          <w:szCs w:val="24"/>
        </w:rPr>
        <w:t>Vreeland</w:t>
      </w:r>
      <w:r w:rsidR="00FF63C3">
        <w:rPr>
          <w:sz w:val="24"/>
          <w:szCs w:val="24"/>
        </w:rPr>
        <w:t xml:space="preserve"> </w:t>
      </w:r>
      <w:r w:rsidR="001B7CD5">
        <w:rPr>
          <w:sz w:val="24"/>
          <w:szCs w:val="24"/>
        </w:rPr>
        <w:t xml:space="preserve">to accept the </w:t>
      </w:r>
      <w:r w:rsidR="00474E75">
        <w:rPr>
          <w:sz w:val="24"/>
          <w:szCs w:val="24"/>
        </w:rPr>
        <w:t>January 2025</w:t>
      </w:r>
      <w:r w:rsidR="00FF63C3">
        <w:rPr>
          <w:sz w:val="24"/>
          <w:szCs w:val="24"/>
        </w:rPr>
        <w:t xml:space="preserve"> </w:t>
      </w:r>
      <w:r w:rsidR="001B7CD5">
        <w:rPr>
          <w:sz w:val="24"/>
          <w:szCs w:val="24"/>
        </w:rPr>
        <w:t xml:space="preserve">Land Use Board meeting minutes. </w:t>
      </w:r>
      <w:r w:rsidR="00FF63C3">
        <w:rPr>
          <w:sz w:val="24"/>
          <w:szCs w:val="24"/>
        </w:rPr>
        <w:t>It was so moved.</w:t>
      </w:r>
    </w:p>
    <w:p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473E35" w:rsidRDefault="00473E35" w:rsidP="00A20F72">
      <w:pPr>
        <w:spacing w:line="240" w:lineRule="auto"/>
        <w:contextualSpacing/>
        <w:rPr>
          <w:rFonts w:cstheme="minorHAnsi"/>
          <w:b/>
          <w:sz w:val="24"/>
          <w:szCs w:val="24"/>
          <w:u w:val="single"/>
        </w:rPr>
      </w:pPr>
    </w:p>
    <w:p w:rsidR="00473E35" w:rsidRDefault="00473E35" w:rsidP="00A20F72">
      <w:pPr>
        <w:spacing w:line="240" w:lineRule="auto"/>
        <w:contextualSpacing/>
        <w:rPr>
          <w:rFonts w:cstheme="minorHAnsi"/>
          <w:b/>
          <w:sz w:val="24"/>
          <w:szCs w:val="24"/>
        </w:rPr>
      </w:pPr>
      <w:r>
        <w:rPr>
          <w:rFonts w:cstheme="minorHAnsi"/>
          <w:b/>
          <w:sz w:val="24"/>
          <w:szCs w:val="24"/>
        </w:rPr>
        <w:t>WOODLAND, MCCOY, AND SHINN</w:t>
      </w:r>
    </w:p>
    <w:p w:rsidR="00473E35" w:rsidRDefault="00473E35" w:rsidP="00A20F72">
      <w:pPr>
        <w:spacing w:line="240" w:lineRule="auto"/>
        <w:contextualSpacing/>
        <w:rPr>
          <w:rFonts w:cstheme="minorHAnsi"/>
          <w:sz w:val="24"/>
          <w:szCs w:val="24"/>
        </w:rPr>
      </w:pPr>
      <w:r>
        <w:rPr>
          <w:rFonts w:cstheme="minorHAnsi"/>
          <w:sz w:val="24"/>
          <w:szCs w:val="24"/>
        </w:rPr>
        <w:t>2/7/2025 708817 CLAMTOWN GROUP BL49 L7 $350.00</w:t>
      </w:r>
    </w:p>
    <w:p w:rsidR="00A20F0E" w:rsidRDefault="00A20F0E" w:rsidP="00A20F72">
      <w:pPr>
        <w:spacing w:line="240" w:lineRule="auto"/>
        <w:contextualSpacing/>
        <w:rPr>
          <w:rFonts w:cstheme="minorHAnsi"/>
          <w:sz w:val="24"/>
          <w:szCs w:val="24"/>
        </w:rPr>
      </w:pPr>
      <w:r>
        <w:rPr>
          <w:rFonts w:cstheme="minorHAnsi"/>
          <w:sz w:val="24"/>
          <w:szCs w:val="24"/>
        </w:rPr>
        <w:t>2/7/2025 708816 GENERAL BOARD REPRESENTATION $400.00</w:t>
      </w:r>
    </w:p>
    <w:p w:rsidR="00870719" w:rsidRDefault="00870719" w:rsidP="00A20F0E">
      <w:pPr>
        <w:spacing w:line="240" w:lineRule="auto"/>
        <w:rPr>
          <w:rFonts w:cstheme="minorHAnsi"/>
          <w:sz w:val="24"/>
          <w:szCs w:val="24"/>
        </w:rPr>
      </w:pPr>
    </w:p>
    <w:p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rsidR="006A7229" w:rsidRDefault="00211178" w:rsidP="006A7229">
      <w:pPr>
        <w:spacing w:after="0" w:line="240" w:lineRule="auto"/>
        <w:rPr>
          <w:b/>
          <w:bCs/>
          <w:sz w:val="24"/>
          <w:szCs w:val="24"/>
          <w:u w:val="single"/>
        </w:rPr>
      </w:pPr>
      <w:r>
        <w:rPr>
          <w:b/>
          <w:bCs/>
          <w:sz w:val="24"/>
          <w:szCs w:val="24"/>
          <w:u w:val="single"/>
        </w:rPr>
        <w:t>Correspondence</w:t>
      </w:r>
    </w:p>
    <w:p w:rsidR="006A7229" w:rsidRDefault="006A7229" w:rsidP="006A7229">
      <w:pPr>
        <w:spacing w:after="0" w:line="240" w:lineRule="auto"/>
        <w:rPr>
          <w:b/>
          <w:bCs/>
          <w:sz w:val="24"/>
          <w:szCs w:val="24"/>
          <w:u w:val="single"/>
        </w:rPr>
      </w:pPr>
    </w:p>
    <w:p w:rsidR="00A20F0E" w:rsidRDefault="00A20F0E" w:rsidP="006A7229">
      <w:pPr>
        <w:spacing w:after="0" w:line="240" w:lineRule="auto"/>
        <w:rPr>
          <w:bCs/>
          <w:sz w:val="24"/>
          <w:szCs w:val="24"/>
        </w:rPr>
      </w:pPr>
      <w:r>
        <w:rPr>
          <w:bCs/>
          <w:sz w:val="24"/>
          <w:szCs w:val="24"/>
        </w:rPr>
        <w:t>None at this time.</w:t>
      </w:r>
    </w:p>
    <w:p w:rsidR="006A7229" w:rsidRPr="006A7229" w:rsidRDefault="006A7229" w:rsidP="006A7229">
      <w:pPr>
        <w:spacing w:after="0" w:line="240" w:lineRule="auto"/>
        <w:rPr>
          <w:b/>
          <w:bCs/>
          <w:sz w:val="24"/>
          <w:szCs w:val="24"/>
          <w:u w:val="single"/>
        </w:rPr>
      </w:pPr>
    </w:p>
    <w:p w:rsidR="00EE769D" w:rsidRDefault="00573172" w:rsidP="00D14FB4">
      <w:pPr>
        <w:spacing w:line="240" w:lineRule="auto"/>
        <w:contextualSpacing/>
        <w:rPr>
          <w:b/>
          <w:bCs/>
          <w:sz w:val="24"/>
          <w:szCs w:val="24"/>
          <w:u w:val="single"/>
        </w:rPr>
      </w:pPr>
      <w:r>
        <w:rPr>
          <w:b/>
          <w:bCs/>
          <w:sz w:val="24"/>
          <w:szCs w:val="24"/>
          <w:u w:val="single"/>
        </w:rPr>
        <w:t>New Business</w:t>
      </w:r>
    </w:p>
    <w:p w:rsidR="006A7229" w:rsidRDefault="006A7229" w:rsidP="00D14FB4">
      <w:pPr>
        <w:spacing w:line="240" w:lineRule="auto"/>
        <w:contextualSpacing/>
        <w:rPr>
          <w:b/>
          <w:bCs/>
          <w:sz w:val="24"/>
          <w:szCs w:val="24"/>
          <w:u w:val="single"/>
        </w:rPr>
      </w:pPr>
    </w:p>
    <w:p w:rsidR="00A20F0E" w:rsidRPr="00A20F0E" w:rsidRDefault="00A20F0E" w:rsidP="00D14FB4">
      <w:pPr>
        <w:spacing w:line="240" w:lineRule="auto"/>
        <w:contextualSpacing/>
        <w:rPr>
          <w:bCs/>
          <w:sz w:val="24"/>
          <w:szCs w:val="24"/>
        </w:rPr>
      </w:pPr>
      <w:r>
        <w:rPr>
          <w:bCs/>
          <w:sz w:val="24"/>
          <w:szCs w:val="24"/>
        </w:rPr>
        <w:t>None at this time.</w:t>
      </w:r>
    </w:p>
    <w:p w:rsidR="00A20F0E" w:rsidRDefault="00A20F0E" w:rsidP="00DD03AE">
      <w:pPr>
        <w:spacing w:line="240" w:lineRule="auto"/>
        <w:ind w:right="1440"/>
        <w:contextualSpacing/>
        <w:rPr>
          <w:b/>
          <w:bCs/>
          <w:sz w:val="24"/>
          <w:szCs w:val="24"/>
          <w:u w:val="single"/>
        </w:rPr>
      </w:pPr>
    </w:p>
    <w:p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rsidR="006A7229" w:rsidRDefault="006A7229" w:rsidP="006A7229">
      <w:pPr>
        <w:spacing w:after="0" w:line="240" w:lineRule="auto"/>
        <w:ind w:right="1440"/>
        <w:contextualSpacing/>
        <w:rPr>
          <w:b/>
          <w:bCs/>
          <w:sz w:val="24"/>
          <w:szCs w:val="24"/>
        </w:rPr>
      </w:pPr>
    </w:p>
    <w:p w:rsidR="00A20F0E" w:rsidRPr="006A7229" w:rsidRDefault="00A20F0E" w:rsidP="006A7229">
      <w:pPr>
        <w:spacing w:after="0" w:line="240" w:lineRule="auto"/>
        <w:ind w:right="1440"/>
        <w:contextualSpacing/>
        <w:rPr>
          <w:b/>
          <w:bCs/>
          <w:sz w:val="24"/>
          <w:szCs w:val="24"/>
        </w:rPr>
      </w:pPr>
      <w:r>
        <w:rPr>
          <w:bCs/>
          <w:sz w:val="24"/>
          <w:szCs w:val="24"/>
        </w:rPr>
        <w:t>None at this time.</w:t>
      </w:r>
    </w:p>
    <w:p w:rsidR="00D8373D" w:rsidRPr="00D8373D" w:rsidRDefault="00D8373D" w:rsidP="00DD03AE">
      <w:pPr>
        <w:spacing w:line="240" w:lineRule="auto"/>
        <w:ind w:right="1440"/>
        <w:contextualSpacing/>
        <w:rPr>
          <w:b/>
          <w:bCs/>
          <w:sz w:val="24"/>
          <w:szCs w:val="24"/>
        </w:rPr>
      </w:pPr>
    </w:p>
    <w:p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rsidR="006A7229" w:rsidRPr="00D8373D" w:rsidRDefault="006A7229" w:rsidP="00D8373D">
      <w:pPr>
        <w:spacing w:line="240" w:lineRule="auto"/>
        <w:ind w:right="1440"/>
        <w:contextualSpacing/>
        <w:rPr>
          <w:b/>
          <w:bCs/>
          <w:sz w:val="24"/>
          <w:szCs w:val="24"/>
        </w:rPr>
      </w:pPr>
    </w:p>
    <w:p w:rsidR="00CA3F64" w:rsidRDefault="00AE09EB" w:rsidP="00D14FB4">
      <w:pPr>
        <w:spacing w:line="240" w:lineRule="auto"/>
        <w:rPr>
          <w:sz w:val="24"/>
          <w:szCs w:val="24"/>
        </w:rPr>
      </w:pPr>
      <w:r>
        <w:rPr>
          <w:sz w:val="24"/>
          <w:szCs w:val="24"/>
        </w:rPr>
        <w:t>None at this time.</w:t>
      </w:r>
    </w:p>
    <w:p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rsidR="006A7229" w:rsidRDefault="006A7229" w:rsidP="006A7229">
      <w:pPr>
        <w:spacing w:line="240" w:lineRule="auto"/>
        <w:rPr>
          <w:bCs/>
          <w:sz w:val="24"/>
          <w:szCs w:val="24"/>
        </w:rPr>
      </w:pPr>
      <w:r>
        <w:rPr>
          <w:bCs/>
          <w:sz w:val="24"/>
          <w:szCs w:val="24"/>
        </w:rPr>
        <w:t xml:space="preserve">Mr. </w:t>
      </w:r>
      <w:proofErr w:type="spellStart"/>
      <w:r>
        <w:rPr>
          <w:bCs/>
          <w:sz w:val="24"/>
          <w:szCs w:val="24"/>
        </w:rPr>
        <w:t>Rocheskey</w:t>
      </w:r>
      <w:proofErr w:type="spellEnd"/>
      <w:r>
        <w:rPr>
          <w:bCs/>
          <w:sz w:val="24"/>
          <w:szCs w:val="24"/>
        </w:rPr>
        <w:t xml:space="preserve"> motioned, seconded by Mr. McAndrew to open public forum. It was so moved. </w:t>
      </w:r>
    </w:p>
    <w:p w:rsidR="006A7229" w:rsidRPr="008D09AD" w:rsidRDefault="006A7229" w:rsidP="006A7229">
      <w:pPr>
        <w:spacing w:line="240" w:lineRule="auto"/>
        <w:rPr>
          <w:bCs/>
          <w:sz w:val="24"/>
          <w:szCs w:val="24"/>
        </w:rPr>
      </w:pPr>
      <w:r>
        <w:rPr>
          <w:bCs/>
          <w:sz w:val="24"/>
          <w:szCs w:val="24"/>
        </w:rPr>
        <w:t>Seeing no comments, Mr. McAndrew motioned, seconded by Mr. Vreeland to close public forum. It was so moved.</w:t>
      </w:r>
    </w:p>
    <w:p w:rsidR="006A7229" w:rsidRDefault="006A7229" w:rsidP="006A7229">
      <w:pPr>
        <w:spacing w:line="240" w:lineRule="auto"/>
        <w:rPr>
          <w:b/>
          <w:bCs/>
          <w:sz w:val="24"/>
          <w:szCs w:val="24"/>
          <w:u w:val="single"/>
        </w:rPr>
      </w:pPr>
      <w:r>
        <w:rPr>
          <w:b/>
          <w:bCs/>
          <w:sz w:val="24"/>
          <w:szCs w:val="24"/>
          <w:u w:val="single"/>
        </w:rPr>
        <w:t>Adjournment</w:t>
      </w:r>
    </w:p>
    <w:p w:rsidR="006A7229" w:rsidRDefault="006A7229" w:rsidP="006A7229">
      <w:pPr>
        <w:spacing w:line="240" w:lineRule="auto"/>
        <w:contextualSpacing/>
        <w:rPr>
          <w:sz w:val="24"/>
          <w:szCs w:val="24"/>
        </w:rPr>
      </w:pPr>
      <w:r>
        <w:rPr>
          <w:sz w:val="24"/>
          <w:szCs w:val="24"/>
        </w:rPr>
        <w:t xml:space="preserve">Mr. Morey motioned, seconded by Mr. Vreeland to adjourn. It was so moved by unanimous consent of the Board. The meeting was </w:t>
      </w:r>
      <w:r w:rsidR="00870719">
        <w:rPr>
          <w:sz w:val="24"/>
          <w:szCs w:val="24"/>
        </w:rPr>
        <w:t>adjourned at 7:03</w:t>
      </w:r>
      <w:r>
        <w:rPr>
          <w:sz w:val="24"/>
          <w:szCs w:val="24"/>
        </w:rPr>
        <w:t xml:space="preserve"> pm.</w:t>
      </w:r>
    </w:p>
    <w:p w:rsidR="006A7229" w:rsidRDefault="006A7229" w:rsidP="00D14FB4">
      <w:pPr>
        <w:spacing w:line="240" w:lineRule="auto"/>
        <w:rPr>
          <w:b/>
          <w:bCs/>
          <w:sz w:val="24"/>
          <w:szCs w:val="24"/>
          <w:u w:val="single"/>
        </w:rPr>
      </w:pPr>
    </w:p>
    <w:p w:rsidR="00BE5F68" w:rsidRDefault="00BE5F68" w:rsidP="00D14FB4">
      <w:pPr>
        <w:spacing w:line="240" w:lineRule="auto"/>
        <w:rPr>
          <w:sz w:val="24"/>
          <w:szCs w:val="24"/>
        </w:rPr>
      </w:pPr>
    </w:p>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22945"/>
    <w:rsid w:val="00053D5B"/>
    <w:rsid w:val="0005516B"/>
    <w:rsid w:val="00060E4D"/>
    <w:rsid w:val="00062AEE"/>
    <w:rsid w:val="0006331F"/>
    <w:rsid w:val="00066BA5"/>
    <w:rsid w:val="00087B67"/>
    <w:rsid w:val="000B1FB6"/>
    <w:rsid w:val="000B3BEA"/>
    <w:rsid w:val="000B6DD6"/>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A01D7"/>
    <w:rsid w:val="001A6EDF"/>
    <w:rsid w:val="001B032E"/>
    <w:rsid w:val="001B3DE1"/>
    <w:rsid w:val="001B4746"/>
    <w:rsid w:val="001B63F7"/>
    <w:rsid w:val="001B7CD5"/>
    <w:rsid w:val="001C75B2"/>
    <w:rsid w:val="001D1314"/>
    <w:rsid w:val="001D6174"/>
    <w:rsid w:val="001D67F8"/>
    <w:rsid w:val="001E2201"/>
    <w:rsid w:val="001F1FBA"/>
    <w:rsid w:val="001F7BC6"/>
    <w:rsid w:val="00211178"/>
    <w:rsid w:val="00213592"/>
    <w:rsid w:val="00227E09"/>
    <w:rsid w:val="00232D3A"/>
    <w:rsid w:val="002405F2"/>
    <w:rsid w:val="00261391"/>
    <w:rsid w:val="00271DF4"/>
    <w:rsid w:val="00273B90"/>
    <w:rsid w:val="002C0FC4"/>
    <w:rsid w:val="002D7F32"/>
    <w:rsid w:val="002E0BD0"/>
    <w:rsid w:val="002E23DA"/>
    <w:rsid w:val="00307A6A"/>
    <w:rsid w:val="003302CB"/>
    <w:rsid w:val="003409DF"/>
    <w:rsid w:val="00371B72"/>
    <w:rsid w:val="0038245D"/>
    <w:rsid w:val="003972CD"/>
    <w:rsid w:val="003A007E"/>
    <w:rsid w:val="003A6302"/>
    <w:rsid w:val="003C15DC"/>
    <w:rsid w:val="003C3349"/>
    <w:rsid w:val="003D1D21"/>
    <w:rsid w:val="003D42BE"/>
    <w:rsid w:val="003E3123"/>
    <w:rsid w:val="003E457A"/>
    <w:rsid w:val="003F05B1"/>
    <w:rsid w:val="003F05DA"/>
    <w:rsid w:val="003F2E54"/>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205ED"/>
    <w:rsid w:val="00522346"/>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9245E"/>
    <w:rsid w:val="007A32D9"/>
    <w:rsid w:val="007C2114"/>
    <w:rsid w:val="007F1677"/>
    <w:rsid w:val="00807479"/>
    <w:rsid w:val="00811EF9"/>
    <w:rsid w:val="0081241D"/>
    <w:rsid w:val="0084209E"/>
    <w:rsid w:val="008441B8"/>
    <w:rsid w:val="0085078B"/>
    <w:rsid w:val="0085227D"/>
    <w:rsid w:val="008645B0"/>
    <w:rsid w:val="008701D2"/>
    <w:rsid w:val="00870719"/>
    <w:rsid w:val="00870A6A"/>
    <w:rsid w:val="0088747B"/>
    <w:rsid w:val="00892CB9"/>
    <w:rsid w:val="008A029D"/>
    <w:rsid w:val="008C5D6F"/>
    <w:rsid w:val="008D0D14"/>
    <w:rsid w:val="008F2F52"/>
    <w:rsid w:val="008F48B5"/>
    <w:rsid w:val="00923998"/>
    <w:rsid w:val="00930DBD"/>
    <w:rsid w:val="00930E18"/>
    <w:rsid w:val="0095156F"/>
    <w:rsid w:val="009525E4"/>
    <w:rsid w:val="00967029"/>
    <w:rsid w:val="00973D84"/>
    <w:rsid w:val="0097761E"/>
    <w:rsid w:val="0098460B"/>
    <w:rsid w:val="00994358"/>
    <w:rsid w:val="009D7D60"/>
    <w:rsid w:val="009E75DB"/>
    <w:rsid w:val="009F0A34"/>
    <w:rsid w:val="009F3D2F"/>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F5332"/>
    <w:rsid w:val="00B02EFF"/>
    <w:rsid w:val="00B104DF"/>
    <w:rsid w:val="00B11CDE"/>
    <w:rsid w:val="00B37196"/>
    <w:rsid w:val="00B457D5"/>
    <w:rsid w:val="00B46442"/>
    <w:rsid w:val="00B7681B"/>
    <w:rsid w:val="00B856F8"/>
    <w:rsid w:val="00B86D25"/>
    <w:rsid w:val="00B94342"/>
    <w:rsid w:val="00B95FE6"/>
    <w:rsid w:val="00BA1359"/>
    <w:rsid w:val="00BA61F5"/>
    <w:rsid w:val="00BC09BB"/>
    <w:rsid w:val="00BC5BFC"/>
    <w:rsid w:val="00BD06E7"/>
    <w:rsid w:val="00BE5F68"/>
    <w:rsid w:val="00BF2067"/>
    <w:rsid w:val="00C13628"/>
    <w:rsid w:val="00C16504"/>
    <w:rsid w:val="00C2018E"/>
    <w:rsid w:val="00C31858"/>
    <w:rsid w:val="00C36612"/>
    <w:rsid w:val="00C51393"/>
    <w:rsid w:val="00C5357A"/>
    <w:rsid w:val="00C57166"/>
    <w:rsid w:val="00C7039D"/>
    <w:rsid w:val="00C73FDD"/>
    <w:rsid w:val="00C91F68"/>
    <w:rsid w:val="00C950BA"/>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A77"/>
    <w:rsid w:val="00E409EC"/>
    <w:rsid w:val="00E85813"/>
    <w:rsid w:val="00E8620D"/>
    <w:rsid w:val="00E95393"/>
    <w:rsid w:val="00EB23A9"/>
    <w:rsid w:val="00ED0717"/>
    <w:rsid w:val="00ED487D"/>
    <w:rsid w:val="00ED7E27"/>
    <w:rsid w:val="00EE2D3F"/>
    <w:rsid w:val="00EE3D5E"/>
    <w:rsid w:val="00EE6294"/>
    <w:rsid w:val="00EE67DC"/>
    <w:rsid w:val="00EE769D"/>
    <w:rsid w:val="00EF0BC2"/>
    <w:rsid w:val="00F14644"/>
    <w:rsid w:val="00F21B46"/>
    <w:rsid w:val="00F23F41"/>
    <w:rsid w:val="00F75369"/>
    <w:rsid w:val="00F8464F"/>
    <w:rsid w:val="00F92846"/>
    <w:rsid w:val="00FA04EB"/>
    <w:rsid w:val="00FA202A"/>
    <w:rsid w:val="00FA459D"/>
    <w:rsid w:val="00FB7F4E"/>
    <w:rsid w:val="00FC4949"/>
    <w:rsid w:val="00FC7745"/>
    <w:rsid w:val="00FE6BEE"/>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42222-3932-49C5-9999-56CF7DB3A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3119</TotalTime>
  <Pages>1</Pages>
  <Words>260</Words>
  <Characters>1486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8</cp:revision>
  <cp:lastPrinted>2025-03-13T12:55:00Z</cp:lastPrinted>
  <dcterms:created xsi:type="dcterms:W3CDTF">2025-03-10T13:59:00Z</dcterms:created>
  <dcterms:modified xsi:type="dcterms:W3CDTF">2025-03-13T14:22:00Z</dcterms:modified>
</cp:coreProperties>
</file>