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BF7C05">
        <w:rPr>
          <w:b/>
          <w:bCs/>
          <w:sz w:val="24"/>
          <w:szCs w:val="24"/>
        </w:rPr>
        <w:t xml:space="preserve">January </w:t>
      </w:r>
      <w:r w:rsidR="009817D9">
        <w:rPr>
          <w:b/>
          <w:bCs/>
          <w:sz w:val="24"/>
          <w:szCs w:val="24"/>
        </w:rPr>
        <w:t>16, 2025</w:t>
      </w:r>
      <w:r w:rsidR="009817D9">
        <w:rPr>
          <w:sz w:val="24"/>
          <w:szCs w:val="24"/>
        </w:rPr>
        <w:t xml:space="preserve"> @7:00 PM</w:t>
      </w:r>
      <w:r>
        <w:rPr>
          <w:sz w:val="24"/>
          <w:szCs w:val="24"/>
        </w:rPr>
        <w:t xml:space="preserve"> in Borough Hall</w:t>
      </w:r>
    </w:p>
    <w:p w:rsidR="00CF668E" w:rsidRDefault="00CF668E" w:rsidP="001B3DE1">
      <w:pPr>
        <w:spacing w:line="240" w:lineRule="auto"/>
        <w:contextualSpacing/>
        <w:jc w:val="center"/>
        <w:rPr>
          <w:sz w:val="24"/>
          <w:szCs w:val="24"/>
        </w:rPr>
      </w:pPr>
    </w:p>
    <w:p w:rsidR="00CE59E3" w:rsidRDefault="00C57166" w:rsidP="00CE59E3">
      <w:pPr>
        <w:spacing w:line="240" w:lineRule="auto"/>
        <w:rPr>
          <w:sz w:val="24"/>
          <w:szCs w:val="24"/>
        </w:rPr>
      </w:pPr>
      <w:r>
        <w:rPr>
          <w:sz w:val="24"/>
          <w:szCs w:val="24"/>
        </w:rPr>
        <w:t xml:space="preserve">Mr. </w:t>
      </w:r>
      <w:r w:rsidR="009817D9">
        <w:rPr>
          <w:sz w:val="24"/>
          <w:szCs w:val="24"/>
        </w:rPr>
        <w:t>Shinn</w:t>
      </w:r>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BF7C05">
        <w:rPr>
          <w:sz w:val="24"/>
          <w:szCs w:val="24"/>
        </w:rPr>
        <w:t>January 1</w:t>
      </w:r>
      <w:r w:rsidR="009817D9">
        <w:rPr>
          <w:sz w:val="24"/>
          <w:szCs w:val="24"/>
        </w:rPr>
        <w:t>6, 2025</w:t>
      </w:r>
      <w:r w:rsidR="00CE59E3">
        <w:rPr>
          <w:sz w:val="24"/>
          <w:szCs w:val="24"/>
        </w:rPr>
        <w:t xml:space="preserve"> at </w:t>
      </w:r>
      <w:r w:rsidR="0067115D">
        <w:rPr>
          <w:sz w:val="24"/>
          <w:szCs w:val="24"/>
        </w:rPr>
        <w:t>7:</w:t>
      </w:r>
      <w:r w:rsidR="00E95393">
        <w:rPr>
          <w:sz w:val="24"/>
          <w:szCs w:val="24"/>
        </w:rPr>
        <w:t>0</w:t>
      </w:r>
      <w:r w:rsidR="009817D9">
        <w:rPr>
          <w:sz w:val="24"/>
          <w:szCs w:val="24"/>
        </w:rPr>
        <w:t>6</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9D7D60" w:rsidP="00CE59E3">
      <w:pPr>
        <w:spacing w:line="240" w:lineRule="auto"/>
        <w:rPr>
          <w:sz w:val="24"/>
          <w:szCs w:val="24"/>
        </w:rPr>
      </w:pPr>
      <w:r>
        <w:rPr>
          <w:sz w:val="24"/>
          <w:szCs w:val="24"/>
        </w:rPr>
        <w:t xml:space="preserve">Mr. </w:t>
      </w:r>
      <w:r w:rsidR="009817D9">
        <w:rPr>
          <w:sz w:val="24"/>
          <w:szCs w:val="24"/>
        </w:rPr>
        <w:t>Shinn</w:t>
      </w:r>
      <w:r w:rsidR="001B032E">
        <w:rPr>
          <w:sz w:val="24"/>
          <w:szCs w:val="24"/>
        </w:rPr>
        <w:t xml:space="preserve"> led the salute of the flag</w:t>
      </w:r>
      <w:r w:rsidR="001319EC">
        <w:rPr>
          <w:sz w:val="24"/>
          <w:szCs w:val="24"/>
        </w:rPr>
        <w:t>.</w:t>
      </w:r>
    </w:p>
    <w:p w:rsidR="00825888" w:rsidRPr="00825888" w:rsidRDefault="00AD1740" w:rsidP="00CE59E3">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415"/>
        <w:gridCol w:w="1170"/>
        <w:gridCol w:w="3600"/>
        <w:gridCol w:w="1165"/>
      </w:tblGrid>
      <w:tr w:rsidR="00825888" w:rsidTr="00825888">
        <w:tc>
          <w:tcPr>
            <w:tcW w:w="3415" w:type="dxa"/>
          </w:tcPr>
          <w:p w:rsidR="00825888" w:rsidRDefault="009817D9" w:rsidP="00CE59E3">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170" w:type="dxa"/>
          </w:tcPr>
          <w:p w:rsidR="00825888" w:rsidRDefault="009817D9" w:rsidP="00825888">
            <w:pPr>
              <w:jc w:val="center"/>
              <w:rPr>
                <w:sz w:val="24"/>
                <w:szCs w:val="24"/>
              </w:rPr>
            </w:pPr>
            <w:r>
              <w:rPr>
                <w:sz w:val="24"/>
                <w:szCs w:val="24"/>
              </w:rPr>
              <w:t>P</w:t>
            </w:r>
          </w:p>
        </w:tc>
        <w:tc>
          <w:tcPr>
            <w:tcW w:w="3600" w:type="dxa"/>
          </w:tcPr>
          <w:p w:rsidR="00825888" w:rsidRDefault="009817D9" w:rsidP="00CE59E3">
            <w:pPr>
              <w:rPr>
                <w:sz w:val="24"/>
                <w:szCs w:val="24"/>
              </w:rPr>
            </w:pPr>
            <w:r>
              <w:rPr>
                <w:sz w:val="24"/>
                <w:szCs w:val="24"/>
              </w:rPr>
              <w:t xml:space="preserve">Wayne </w:t>
            </w:r>
            <w:proofErr w:type="spellStart"/>
            <w:r>
              <w:rPr>
                <w:sz w:val="24"/>
                <w:szCs w:val="24"/>
              </w:rPr>
              <w:t>Tonnesen</w:t>
            </w:r>
            <w:proofErr w:type="spellEnd"/>
            <w:r>
              <w:rPr>
                <w:sz w:val="24"/>
                <w:szCs w:val="24"/>
              </w:rPr>
              <w:t>, Vice- chair</w:t>
            </w:r>
          </w:p>
        </w:tc>
        <w:tc>
          <w:tcPr>
            <w:tcW w:w="1165" w:type="dxa"/>
          </w:tcPr>
          <w:p w:rsidR="00825888" w:rsidRDefault="009817D9" w:rsidP="00825888">
            <w:pPr>
              <w:jc w:val="center"/>
              <w:rPr>
                <w:sz w:val="24"/>
                <w:szCs w:val="24"/>
              </w:rPr>
            </w:pPr>
            <w:r>
              <w:rPr>
                <w:sz w:val="24"/>
                <w:szCs w:val="24"/>
              </w:rPr>
              <w:t>P</w:t>
            </w:r>
          </w:p>
        </w:tc>
      </w:tr>
      <w:tr w:rsidR="00825888" w:rsidTr="00825888">
        <w:tc>
          <w:tcPr>
            <w:tcW w:w="3415" w:type="dxa"/>
          </w:tcPr>
          <w:p w:rsidR="00825888" w:rsidRDefault="009817D9" w:rsidP="00CE59E3">
            <w:pPr>
              <w:rPr>
                <w:sz w:val="24"/>
                <w:szCs w:val="24"/>
              </w:rPr>
            </w:pPr>
            <w:r>
              <w:rPr>
                <w:sz w:val="24"/>
                <w:szCs w:val="24"/>
              </w:rPr>
              <w:t>Mayor Marshall</w:t>
            </w:r>
          </w:p>
        </w:tc>
        <w:tc>
          <w:tcPr>
            <w:tcW w:w="1170" w:type="dxa"/>
          </w:tcPr>
          <w:p w:rsidR="00825888" w:rsidRDefault="009817D9" w:rsidP="00825888">
            <w:pPr>
              <w:jc w:val="center"/>
              <w:rPr>
                <w:sz w:val="24"/>
                <w:szCs w:val="24"/>
              </w:rPr>
            </w:pPr>
            <w:r>
              <w:rPr>
                <w:sz w:val="24"/>
                <w:szCs w:val="24"/>
              </w:rPr>
              <w:t>P</w:t>
            </w:r>
          </w:p>
        </w:tc>
        <w:tc>
          <w:tcPr>
            <w:tcW w:w="3600" w:type="dxa"/>
          </w:tcPr>
          <w:p w:rsidR="00825888" w:rsidRDefault="009817D9" w:rsidP="00CE59E3">
            <w:pPr>
              <w:rPr>
                <w:sz w:val="24"/>
                <w:szCs w:val="24"/>
              </w:rPr>
            </w:pPr>
            <w:r>
              <w:rPr>
                <w:sz w:val="24"/>
                <w:szCs w:val="24"/>
              </w:rPr>
              <w:t>Keith Vreeland</w:t>
            </w:r>
          </w:p>
        </w:tc>
        <w:tc>
          <w:tcPr>
            <w:tcW w:w="1165" w:type="dxa"/>
          </w:tcPr>
          <w:p w:rsidR="00825888" w:rsidRDefault="009817D9" w:rsidP="00825888">
            <w:pPr>
              <w:jc w:val="center"/>
              <w:rPr>
                <w:sz w:val="24"/>
                <w:szCs w:val="24"/>
              </w:rPr>
            </w:pPr>
            <w:r>
              <w:rPr>
                <w:sz w:val="24"/>
                <w:szCs w:val="24"/>
              </w:rPr>
              <w:t>P</w:t>
            </w:r>
          </w:p>
        </w:tc>
      </w:tr>
      <w:tr w:rsidR="00825888" w:rsidTr="00825888">
        <w:tc>
          <w:tcPr>
            <w:tcW w:w="3415" w:type="dxa"/>
          </w:tcPr>
          <w:p w:rsidR="00825888" w:rsidRDefault="009817D9" w:rsidP="00CE59E3">
            <w:pPr>
              <w:rPr>
                <w:sz w:val="24"/>
                <w:szCs w:val="24"/>
              </w:rPr>
            </w:pPr>
            <w:r>
              <w:rPr>
                <w:sz w:val="24"/>
                <w:szCs w:val="24"/>
              </w:rPr>
              <w:t>James McAndrew</w:t>
            </w:r>
          </w:p>
        </w:tc>
        <w:tc>
          <w:tcPr>
            <w:tcW w:w="1170" w:type="dxa"/>
          </w:tcPr>
          <w:p w:rsidR="00825888" w:rsidRDefault="009817D9" w:rsidP="00825888">
            <w:pPr>
              <w:jc w:val="center"/>
              <w:rPr>
                <w:sz w:val="24"/>
                <w:szCs w:val="24"/>
              </w:rPr>
            </w:pPr>
            <w:r>
              <w:rPr>
                <w:sz w:val="24"/>
                <w:szCs w:val="24"/>
              </w:rPr>
              <w:t>P</w:t>
            </w:r>
          </w:p>
        </w:tc>
        <w:tc>
          <w:tcPr>
            <w:tcW w:w="3600" w:type="dxa"/>
          </w:tcPr>
          <w:p w:rsidR="00825888" w:rsidRDefault="009817D9" w:rsidP="00CE59E3">
            <w:pPr>
              <w:rPr>
                <w:sz w:val="24"/>
                <w:szCs w:val="24"/>
              </w:rPr>
            </w:pPr>
            <w:r>
              <w:rPr>
                <w:sz w:val="24"/>
                <w:szCs w:val="24"/>
              </w:rPr>
              <w:t>Calvin Morey</w:t>
            </w:r>
          </w:p>
        </w:tc>
        <w:tc>
          <w:tcPr>
            <w:tcW w:w="1165" w:type="dxa"/>
          </w:tcPr>
          <w:p w:rsidR="00825888" w:rsidRDefault="009817D9" w:rsidP="00825888">
            <w:pPr>
              <w:jc w:val="center"/>
              <w:rPr>
                <w:sz w:val="24"/>
                <w:szCs w:val="24"/>
              </w:rPr>
            </w:pPr>
            <w:r>
              <w:rPr>
                <w:sz w:val="24"/>
                <w:szCs w:val="24"/>
              </w:rPr>
              <w:t>P</w:t>
            </w:r>
          </w:p>
        </w:tc>
      </w:tr>
      <w:tr w:rsidR="00825888" w:rsidTr="00825888">
        <w:tc>
          <w:tcPr>
            <w:tcW w:w="3415" w:type="dxa"/>
          </w:tcPr>
          <w:p w:rsidR="00825888" w:rsidRDefault="009817D9" w:rsidP="00CE59E3">
            <w:pPr>
              <w:rPr>
                <w:sz w:val="24"/>
                <w:szCs w:val="24"/>
              </w:rPr>
            </w:pPr>
            <w:r>
              <w:rPr>
                <w:sz w:val="24"/>
                <w:szCs w:val="24"/>
              </w:rPr>
              <w:t>Rich Pear</w:t>
            </w:r>
          </w:p>
        </w:tc>
        <w:tc>
          <w:tcPr>
            <w:tcW w:w="1170" w:type="dxa"/>
          </w:tcPr>
          <w:p w:rsidR="00825888" w:rsidRDefault="009817D9" w:rsidP="00825888">
            <w:pPr>
              <w:jc w:val="center"/>
              <w:rPr>
                <w:sz w:val="24"/>
                <w:szCs w:val="24"/>
              </w:rPr>
            </w:pPr>
            <w:r>
              <w:rPr>
                <w:sz w:val="24"/>
                <w:szCs w:val="24"/>
              </w:rPr>
              <w:t>P</w:t>
            </w:r>
          </w:p>
        </w:tc>
        <w:tc>
          <w:tcPr>
            <w:tcW w:w="3600" w:type="dxa"/>
          </w:tcPr>
          <w:p w:rsidR="00825888" w:rsidRDefault="009817D9" w:rsidP="00CE59E3">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165" w:type="dxa"/>
          </w:tcPr>
          <w:p w:rsidR="00825888" w:rsidRDefault="009817D9" w:rsidP="00825888">
            <w:pPr>
              <w:jc w:val="center"/>
              <w:rPr>
                <w:sz w:val="24"/>
                <w:szCs w:val="24"/>
              </w:rPr>
            </w:pPr>
            <w:r>
              <w:rPr>
                <w:sz w:val="24"/>
                <w:szCs w:val="24"/>
              </w:rPr>
              <w:t>P</w:t>
            </w:r>
          </w:p>
        </w:tc>
      </w:tr>
      <w:tr w:rsidR="00825888" w:rsidTr="00825888">
        <w:tc>
          <w:tcPr>
            <w:tcW w:w="3415" w:type="dxa"/>
          </w:tcPr>
          <w:p w:rsidR="00825888" w:rsidRDefault="009817D9" w:rsidP="00CE59E3">
            <w:pPr>
              <w:rPr>
                <w:sz w:val="24"/>
                <w:szCs w:val="24"/>
              </w:rPr>
            </w:pPr>
            <w:r>
              <w:rPr>
                <w:sz w:val="24"/>
                <w:szCs w:val="24"/>
              </w:rPr>
              <w:t xml:space="preserve">Paul </w:t>
            </w:r>
            <w:proofErr w:type="spellStart"/>
            <w:r>
              <w:rPr>
                <w:sz w:val="24"/>
                <w:szCs w:val="24"/>
              </w:rPr>
              <w:t>Solimani</w:t>
            </w:r>
            <w:proofErr w:type="spellEnd"/>
            <w:r>
              <w:rPr>
                <w:sz w:val="24"/>
                <w:szCs w:val="24"/>
              </w:rPr>
              <w:t xml:space="preserve"> (Alt #1)</w:t>
            </w:r>
          </w:p>
        </w:tc>
        <w:tc>
          <w:tcPr>
            <w:tcW w:w="1170" w:type="dxa"/>
          </w:tcPr>
          <w:p w:rsidR="00825888" w:rsidRDefault="009817D9" w:rsidP="00825888">
            <w:pPr>
              <w:jc w:val="center"/>
              <w:rPr>
                <w:sz w:val="24"/>
                <w:szCs w:val="24"/>
              </w:rPr>
            </w:pPr>
            <w:r>
              <w:rPr>
                <w:sz w:val="24"/>
                <w:szCs w:val="24"/>
              </w:rPr>
              <w:t>P</w:t>
            </w:r>
          </w:p>
        </w:tc>
        <w:tc>
          <w:tcPr>
            <w:tcW w:w="3600" w:type="dxa"/>
          </w:tcPr>
          <w:p w:rsidR="00825888" w:rsidRDefault="009817D9" w:rsidP="00CE59E3">
            <w:pPr>
              <w:rPr>
                <w:sz w:val="24"/>
                <w:szCs w:val="24"/>
              </w:rPr>
            </w:pPr>
            <w:r>
              <w:rPr>
                <w:sz w:val="24"/>
                <w:szCs w:val="24"/>
              </w:rPr>
              <w:t>VACANT</w:t>
            </w:r>
          </w:p>
        </w:tc>
        <w:tc>
          <w:tcPr>
            <w:tcW w:w="1165" w:type="dxa"/>
          </w:tcPr>
          <w:p w:rsidR="00825888" w:rsidRDefault="00825888" w:rsidP="00825888">
            <w:pPr>
              <w:jc w:val="center"/>
              <w:rPr>
                <w:sz w:val="24"/>
                <w:szCs w:val="24"/>
              </w:rPr>
            </w:pPr>
          </w:p>
        </w:tc>
      </w:tr>
      <w:tr w:rsidR="00825888" w:rsidTr="00825888">
        <w:tc>
          <w:tcPr>
            <w:tcW w:w="3415" w:type="dxa"/>
          </w:tcPr>
          <w:p w:rsidR="00825888" w:rsidRDefault="00825888" w:rsidP="00CE59E3">
            <w:pPr>
              <w:rPr>
                <w:sz w:val="24"/>
                <w:szCs w:val="24"/>
              </w:rPr>
            </w:pPr>
            <w:r>
              <w:rPr>
                <w:sz w:val="24"/>
                <w:szCs w:val="24"/>
              </w:rPr>
              <w:t>Robert Rue (Alt #2)</w:t>
            </w:r>
          </w:p>
        </w:tc>
        <w:tc>
          <w:tcPr>
            <w:tcW w:w="1170" w:type="dxa"/>
          </w:tcPr>
          <w:p w:rsidR="00825888" w:rsidRDefault="009817D9" w:rsidP="00825888">
            <w:pPr>
              <w:jc w:val="center"/>
              <w:rPr>
                <w:sz w:val="24"/>
                <w:szCs w:val="24"/>
              </w:rPr>
            </w:pPr>
            <w:r>
              <w:rPr>
                <w:sz w:val="24"/>
                <w:szCs w:val="24"/>
              </w:rPr>
              <w:t>A</w:t>
            </w:r>
          </w:p>
        </w:tc>
        <w:tc>
          <w:tcPr>
            <w:tcW w:w="3600" w:type="dxa"/>
          </w:tcPr>
          <w:p w:rsidR="00825888" w:rsidRDefault="009817D9" w:rsidP="00CE59E3">
            <w:pPr>
              <w:rPr>
                <w:sz w:val="24"/>
                <w:szCs w:val="24"/>
              </w:rPr>
            </w:pPr>
            <w:r>
              <w:rPr>
                <w:sz w:val="24"/>
                <w:szCs w:val="24"/>
              </w:rPr>
              <w:t>VACANT</w:t>
            </w:r>
          </w:p>
        </w:tc>
        <w:tc>
          <w:tcPr>
            <w:tcW w:w="1165" w:type="dxa"/>
          </w:tcPr>
          <w:p w:rsidR="00825888" w:rsidRDefault="00825888" w:rsidP="00CE59E3">
            <w:pPr>
              <w:rPr>
                <w:sz w:val="24"/>
                <w:szCs w:val="24"/>
              </w:rPr>
            </w:pPr>
          </w:p>
        </w:tc>
      </w:tr>
    </w:tbl>
    <w:p w:rsidR="00577985" w:rsidRDefault="00577985" w:rsidP="00CE59E3">
      <w:pPr>
        <w:spacing w:line="240" w:lineRule="auto"/>
        <w:rPr>
          <w:sz w:val="24"/>
          <w:szCs w:val="24"/>
        </w:rPr>
      </w:pPr>
    </w:p>
    <w:p w:rsidR="00AD1740" w:rsidRPr="00E95393" w:rsidRDefault="00E95393" w:rsidP="00CE59E3">
      <w:pPr>
        <w:spacing w:line="240" w:lineRule="auto"/>
        <w:rPr>
          <w:b/>
          <w:sz w:val="24"/>
          <w:szCs w:val="24"/>
        </w:rPr>
      </w:pPr>
      <w:r>
        <w:rPr>
          <w:sz w:val="24"/>
          <w:szCs w:val="24"/>
        </w:rPr>
        <w:t xml:space="preserve"> </w:t>
      </w:r>
    </w:p>
    <w:p w:rsidR="00BF480F" w:rsidRDefault="00BF480F" w:rsidP="00CE59E3">
      <w:pPr>
        <w:spacing w:line="240" w:lineRule="auto"/>
        <w:rPr>
          <w:b/>
          <w:bCs/>
          <w:sz w:val="24"/>
          <w:szCs w:val="24"/>
          <w:u w:val="single"/>
        </w:rPr>
      </w:pPr>
      <w:r>
        <w:rPr>
          <w:b/>
          <w:bCs/>
          <w:sz w:val="24"/>
          <w:szCs w:val="24"/>
          <w:u w:val="single"/>
        </w:rPr>
        <w:t>Reorganization</w:t>
      </w:r>
    </w:p>
    <w:p w:rsidR="009817D9" w:rsidRDefault="009817D9" w:rsidP="009817D9">
      <w:pPr>
        <w:spacing w:line="240" w:lineRule="auto"/>
        <w:ind w:left="1440" w:right="1440"/>
        <w:jc w:val="center"/>
        <w:rPr>
          <w:b/>
          <w:bCs/>
          <w:sz w:val="24"/>
          <w:szCs w:val="24"/>
          <w:u w:val="single"/>
        </w:rPr>
      </w:pPr>
      <w:r>
        <w:rPr>
          <w:b/>
          <w:bCs/>
          <w:sz w:val="24"/>
          <w:szCs w:val="24"/>
          <w:u w:val="single"/>
        </w:rPr>
        <w:t>RESOLUTION 2025-1</w:t>
      </w:r>
    </w:p>
    <w:p w:rsidR="009817D9" w:rsidRDefault="009817D9" w:rsidP="009817D9">
      <w:pPr>
        <w:spacing w:line="240" w:lineRule="auto"/>
        <w:ind w:left="1440" w:right="1440"/>
        <w:jc w:val="center"/>
        <w:rPr>
          <w:b/>
          <w:bCs/>
          <w:sz w:val="24"/>
          <w:szCs w:val="24"/>
          <w:u w:val="single"/>
        </w:rPr>
      </w:pPr>
      <w:r>
        <w:rPr>
          <w:b/>
          <w:bCs/>
          <w:sz w:val="24"/>
          <w:szCs w:val="24"/>
          <w:u w:val="single"/>
        </w:rPr>
        <w:t>RESOLUTION OF MEMORIALIZATION OF THE BOROUGH OF TUCKERTON LAND USE BOARD REAPPOINTING CHARLES CUNLIFFE, P.E., CME, P.P. OF THE FIRM T&amp;M ASSOCIATES AS LAND USE BOARD ENGINEER AND PROFESSIONAL PLANNER FROM JANUARY 1, 2025 TO DECEMBER 31, 2025</w:t>
      </w:r>
    </w:p>
    <w:p w:rsidR="009817D9" w:rsidRDefault="009817D9" w:rsidP="009817D9">
      <w:pPr>
        <w:spacing w:line="240" w:lineRule="auto"/>
        <w:ind w:left="1440" w:right="1440"/>
        <w:jc w:val="center"/>
        <w:rPr>
          <w:b/>
          <w:bCs/>
          <w:sz w:val="24"/>
          <w:szCs w:val="24"/>
          <w:u w:val="single"/>
        </w:rPr>
      </w:pPr>
    </w:p>
    <w:p w:rsidR="009817D9" w:rsidRDefault="009817D9" w:rsidP="009817D9">
      <w:pPr>
        <w:spacing w:line="240" w:lineRule="auto"/>
        <w:rPr>
          <w:bCs/>
          <w:sz w:val="24"/>
          <w:szCs w:val="24"/>
        </w:rPr>
      </w:pPr>
      <w:r>
        <w:rPr>
          <w:bCs/>
          <w:sz w:val="24"/>
          <w:szCs w:val="24"/>
        </w:rPr>
        <w:t>Mr. Vreeland moved, seconded by Mr. McAndrew that the resolution be approved as read. It was so moved by unanimous consent of the Board.</w:t>
      </w:r>
    </w:p>
    <w:p w:rsidR="009817D9" w:rsidRDefault="009817D9" w:rsidP="00BF480F">
      <w:pPr>
        <w:spacing w:line="240" w:lineRule="auto"/>
        <w:ind w:left="1440" w:right="1440"/>
        <w:jc w:val="center"/>
        <w:rPr>
          <w:b/>
          <w:bCs/>
          <w:sz w:val="24"/>
          <w:szCs w:val="24"/>
          <w:u w:val="single"/>
        </w:rPr>
      </w:pPr>
    </w:p>
    <w:p w:rsidR="00BF480F" w:rsidRDefault="009817D9" w:rsidP="009817D9">
      <w:pPr>
        <w:spacing w:line="240" w:lineRule="auto"/>
        <w:ind w:left="720" w:right="1440" w:firstLine="720"/>
        <w:jc w:val="center"/>
        <w:rPr>
          <w:b/>
          <w:bCs/>
          <w:sz w:val="24"/>
          <w:szCs w:val="24"/>
          <w:u w:val="single"/>
        </w:rPr>
      </w:pPr>
      <w:r>
        <w:rPr>
          <w:b/>
          <w:bCs/>
          <w:sz w:val="24"/>
          <w:szCs w:val="24"/>
          <w:u w:val="single"/>
        </w:rPr>
        <w:t>RESOLUTION 2025-2</w:t>
      </w:r>
    </w:p>
    <w:p w:rsidR="00BF480F" w:rsidRDefault="00BF480F" w:rsidP="00BF480F">
      <w:pPr>
        <w:spacing w:line="240" w:lineRule="auto"/>
        <w:ind w:left="1440" w:right="1440"/>
        <w:jc w:val="center"/>
        <w:rPr>
          <w:b/>
          <w:bCs/>
          <w:sz w:val="24"/>
          <w:szCs w:val="24"/>
          <w:u w:val="single"/>
        </w:rPr>
      </w:pPr>
      <w:r>
        <w:rPr>
          <w:b/>
          <w:bCs/>
          <w:sz w:val="24"/>
          <w:szCs w:val="24"/>
          <w:u w:val="single"/>
        </w:rPr>
        <w:t>RESOLUTION OF MEMORIALIZATION OF THE BOROUGH OF TUCKERTON LAND USE BOARD APPOINTING ROBERT G. SHINN AND THE FIRM OF WOODLAND, MC COY &amp; SHINN, LLC AS LAND USE BOA</w:t>
      </w:r>
      <w:r w:rsidR="009817D9">
        <w:rPr>
          <w:b/>
          <w:bCs/>
          <w:sz w:val="24"/>
          <w:szCs w:val="24"/>
          <w:u w:val="single"/>
        </w:rPr>
        <w:t>RD ATTORNEY FROM JANUARY 1, 2025 TO DECEMBER 31, 2025</w:t>
      </w:r>
    </w:p>
    <w:p w:rsidR="00BF480F" w:rsidRDefault="00BF480F" w:rsidP="00BF480F">
      <w:pPr>
        <w:spacing w:line="240" w:lineRule="auto"/>
        <w:rPr>
          <w:bCs/>
          <w:sz w:val="24"/>
          <w:szCs w:val="24"/>
        </w:rPr>
      </w:pPr>
      <w:r>
        <w:rPr>
          <w:bCs/>
          <w:sz w:val="24"/>
          <w:szCs w:val="24"/>
        </w:rPr>
        <w:t>Mr. Vreeland moved, seconded by Mr. McAndrew that the resolution be approved as read. It was so moved by unanimous consent of the Board.</w:t>
      </w:r>
    </w:p>
    <w:p w:rsidR="00BF480F" w:rsidRDefault="00BF480F" w:rsidP="00BF480F">
      <w:pPr>
        <w:spacing w:line="240" w:lineRule="auto"/>
        <w:ind w:left="1440" w:right="1440"/>
        <w:jc w:val="center"/>
        <w:rPr>
          <w:b/>
          <w:bCs/>
          <w:sz w:val="24"/>
          <w:szCs w:val="24"/>
          <w:u w:val="single"/>
        </w:rPr>
      </w:pPr>
    </w:p>
    <w:p w:rsidR="00BF480F" w:rsidRDefault="00E92219" w:rsidP="00BF480F">
      <w:pPr>
        <w:spacing w:line="240" w:lineRule="auto"/>
        <w:ind w:left="1440" w:right="1440"/>
        <w:jc w:val="center"/>
        <w:rPr>
          <w:b/>
          <w:bCs/>
          <w:sz w:val="24"/>
          <w:szCs w:val="24"/>
          <w:u w:val="single"/>
        </w:rPr>
      </w:pPr>
      <w:r>
        <w:rPr>
          <w:b/>
          <w:bCs/>
          <w:sz w:val="24"/>
          <w:szCs w:val="24"/>
          <w:u w:val="single"/>
        </w:rPr>
        <w:t>RESOLUTION 2025</w:t>
      </w:r>
      <w:r w:rsidR="00BF480F">
        <w:rPr>
          <w:b/>
          <w:bCs/>
          <w:sz w:val="24"/>
          <w:szCs w:val="24"/>
          <w:u w:val="single"/>
        </w:rPr>
        <w:t>-3</w:t>
      </w:r>
    </w:p>
    <w:p w:rsidR="009817D9" w:rsidRDefault="00BF480F" w:rsidP="00E92219">
      <w:pPr>
        <w:spacing w:after="0" w:line="240" w:lineRule="auto"/>
        <w:ind w:left="1440" w:right="1440"/>
        <w:jc w:val="center"/>
        <w:rPr>
          <w:b/>
          <w:bCs/>
          <w:sz w:val="24"/>
          <w:szCs w:val="24"/>
          <w:u w:val="single"/>
        </w:rPr>
      </w:pPr>
      <w:r>
        <w:rPr>
          <w:b/>
          <w:bCs/>
          <w:sz w:val="24"/>
          <w:szCs w:val="24"/>
          <w:u w:val="single"/>
        </w:rPr>
        <w:t xml:space="preserve">RESOLUTION OF MEMORIALIZATION OF THE BOROUGH OF TUCKERTON </w:t>
      </w:r>
      <w:r w:rsidR="009817D9">
        <w:rPr>
          <w:b/>
          <w:bCs/>
          <w:sz w:val="24"/>
          <w:szCs w:val="24"/>
          <w:u w:val="single"/>
        </w:rPr>
        <w:t>LAND USE BOARD</w:t>
      </w:r>
    </w:p>
    <w:p w:rsidR="009817D9" w:rsidRDefault="009817D9" w:rsidP="00E92219">
      <w:pPr>
        <w:spacing w:after="0" w:line="240" w:lineRule="auto"/>
        <w:ind w:left="1440" w:right="1440"/>
        <w:jc w:val="center"/>
        <w:rPr>
          <w:b/>
          <w:bCs/>
          <w:sz w:val="24"/>
          <w:szCs w:val="24"/>
          <w:u w:val="single"/>
        </w:rPr>
      </w:pPr>
      <w:r>
        <w:rPr>
          <w:b/>
          <w:bCs/>
          <w:sz w:val="24"/>
          <w:szCs w:val="24"/>
          <w:u w:val="single"/>
        </w:rPr>
        <w:t>RE: APPOINTMENT OF LINDSAY CRANMER</w:t>
      </w:r>
      <w:r w:rsidR="00E92219">
        <w:rPr>
          <w:b/>
          <w:bCs/>
          <w:sz w:val="24"/>
          <w:szCs w:val="24"/>
          <w:u w:val="single"/>
        </w:rPr>
        <w:t xml:space="preserve"> AS SECRETARY</w:t>
      </w:r>
    </w:p>
    <w:p w:rsidR="00E92219" w:rsidRDefault="00E92219" w:rsidP="00E92219">
      <w:pPr>
        <w:spacing w:after="0" w:line="240" w:lineRule="auto"/>
        <w:ind w:left="1440" w:right="1440"/>
        <w:jc w:val="center"/>
        <w:rPr>
          <w:b/>
          <w:bCs/>
          <w:sz w:val="24"/>
          <w:szCs w:val="24"/>
          <w:u w:val="single"/>
        </w:rPr>
      </w:pPr>
      <w:r>
        <w:rPr>
          <w:b/>
          <w:bCs/>
          <w:sz w:val="24"/>
          <w:szCs w:val="24"/>
          <w:u w:val="single"/>
        </w:rPr>
        <w:t>FROM JANUARY 1, 2025 TO DECEMBER 31, 2025</w:t>
      </w:r>
    </w:p>
    <w:p w:rsidR="00E92219" w:rsidRDefault="00E92219" w:rsidP="00E92219">
      <w:pPr>
        <w:spacing w:after="0" w:line="240" w:lineRule="auto"/>
        <w:ind w:left="1440" w:right="1440"/>
        <w:jc w:val="center"/>
        <w:rPr>
          <w:b/>
          <w:bCs/>
          <w:sz w:val="24"/>
          <w:szCs w:val="24"/>
          <w:u w:val="single"/>
        </w:rPr>
      </w:pPr>
    </w:p>
    <w:p w:rsidR="00BF480F" w:rsidRDefault="00BF480F" w:rsidP="00BF480F">
      <w:pPr>
        <w:spacing w:line="240" w:lineRule="auto"/>
        <w:rPr>
          <w:bCs/>
          <w:sz w:val="24"/>
          <w:szCs w:val="24"/>
        </w:rPr>
      </w:pPr>
      <w:r>
        <w:rPr>
          <w:bCs/>
          <w:sz w:val="24"/>
          <w:szCs w:val="24"/>
        </w:rPr>
        <w:t xml:space="preserve">Mr. </w:t>
      </w:r>
      <w:r w:rsidR="002A0119">
        <w:rPr>
          <w:bCs/>
          <w:sz w:val="24"/>
          <w:szCs w:val="24"/>
        </w:rPr>
        <w:t>McAndrew</w:t>
      </w:r>
      <w:r>
        <w:rPr>
          <w:bCs/>
          <w:sz w:val="24"/>
          <w:szCs w:val="24"/>
        </w:rPr>
        <w:t xml:space="preserve"> moved, seconded by Mr. </w:t>
      </w:r>
      <w:proofErr w:type="spellStart"/>
      <w:r w:rsidR="00E92219">
        <w:rPr>
          <w:bCs/>
          <w:sz w:val="24"/>
          <w:szCs w:val="24"/>
        </w:rPr>
        <w:t>Rocheskey</w:t>
      </w:r>
      <w:proofErr w:type="spellEnd"/>
      <w:r w:rsidR="00E92219">
        <w:rPr>
          <w:bCs/>
          <w:sz w:val="24"/>
          <w:szCs w:val="24"/>
        </w:rPr>
        <w:t xml:space="preserve"> </w:t>
      </w:r>
      <w:r>
        <w:rPr>
          <w:bCs/>
          <w:sz w:val="24"/>
          <w:szCs w:val="24"/>
        </w:rPr>
        <w:t>that the resolution be approved as read. It was so moved by unanimous consent of the Board.</w:t>
      </w:r>
    </w:p>
    <w:p w:rsidR="002A0119" w:rsidRDefault="00E92219" w:rsidP="002A0119">
      <w:pPr>
        <w:spacing w:line="240" w:lineRule="auto"/>
        <w:ind w:left="1440" w:right="1440"/>
        <w:jc w:val="center"/>
        <w:rPr>
          <w:b/>
          <w:bCs/>
          <w:sz w:val="24"/>
          <w:szCs w:val="24"/>
          <w:u w:val="single"/>
        </w:rPr>
      </w:pPr>
      <w:r>
        <w:rPr>
          <w:b/>
          <w:bCs/>
          <w:sz w:val="24"/>
          <w:szCs w:val="24"/>
          <w:u w:val="single"/>
        </w:rPr>
        <w:t>RESOLUTION 2025</w:t>
      </w:r>
      <w:r w:rsidR="002A0119">
        <w:rPr>
          <w:b/>
          <w:bCs/>
          <w:sz w:val="24"/>
          <w:szCs w:val="24"/>
          <w:u w:val="single"/>
        </w:rPr>
        <w:t>-4</w:t>
      </w:r>
    </w:p>
    <w:p w:rsidR="002A0119" w:rsidRDefault="002A0119" w:rsidP="002A0119">
      <w:pPr>
        <w:spacing w:line="240" w:lineRule="auto"/>
        <w:ind w:left="1440" w:right="1440"/>
        <w:jc w:val="center"/>
        <w:rPr>
          <w:b/>
          <w:bCs/>
          <w:sz w:val="24"/>
          <w:szCs w:val="24"/>
          <w:u w:val="single"/>
        </w:rPr>
      </w:pPr>
      <w:r>
        <w:rPr>
          <w:b/>
          <w:bCs/>
          <w:sz w:val="24"/>
          <w:szCs w:val="24"/>
          <w:u w:val="single"/>
        </w:rPr>
        <w:t>RESOLUTION OF MEMORIALIZATION OF THE BOROUGH OF TUCKERTON LAND USE BOARD ESTABLISHING ME</w:t>
      </w:r>
      <w:r w:rsidR="00E92219">
        <w:rPr>
          <w:b/>
          <w:bCs/>
          <w:sz w:val="24"/>
          <w:szCs w:val="24"/>
          <w:u w:val="single"/>
        </w:rPr>
        <w:t>ETING DATES FROM JANUARY 1, 2025 TO DECEMBER 31, 2025</w:t>
      </w:r>
    </w:p>
    <w:p w:rsidR="002A0119" w:rsidRDefault="002A0119" w:rsidP="002A0119">
      <w:pPr>
        <w:spacing w:line="240" w:lineRule="auto"/>
        <w:rPr>
          <w:bCs/>
          <w:sz w:val="24"/>
          <w:szCs w:val="24"/>
        </w:rPr>
      </w:pPr>
      <w:r>
        <w:rPr>
          <w:bCs/>
          <w:sz w:val="24"/>
          <w:szCs w:val="24"/>
        </w:rPr>
        <w:t>Mr. Vreeland moved, seconded by Mr. McAndrew that the resolution be approved as read. It was so moved by unanimous consent of the Board.</w:t>
      </w:r>
    </w:p>
    <w:p w:rsidR="00DB5844" w:rsidRDefault="00DB5844" w:rsidP="002A0119">
      <w:pPr>
        <w:spacing w:line="240" w:lineRule="auto"/>
        <w:rPr>
          <w:bCs/>
          <w:sz w:val="24"/>
          <w:szCs w:val="24"/>
        </w:rPr>
      </w:pPr>
    </w:p>
    <w:p w:rsidR="002A0119" w:rsidRDefault="002A0119" w:rsidP="002A0119">
      <w:pPr>
        <w:spacing w:line="240" w:lineRule="auto"/>
        <w:rPr>
          <w:bCs/>
          <w:sz w:val="24"/>
          <w:szCs w:val="24"/>
        </w:rPr>
      </w:pPr>
      <w:r>
        <w:rPr>
          <w:bCs/>
          <w:sz w:val="24"/>
          <w:szCs w:val="24"/>
        </w:rPr>
        <w:t xml:space="preserve">Mr. Vreeland motioned, seconded by Mr. McAndrew to nominate </w:t>
      </w:r>
      <w:r w:rsidR="00DB5844">
        <w:rPr>
          <w:bCs/>
          <w:sz w:val="24"/>
          <w:szCs w:val="24"/>
        </w:rPr>
        <w:t xml:space="preserve">Don </w:t>
      </w:r>
      <w:proofErr w:type="spellStart"/>
      <w:r w:rsidR="00DB5844">
        <w:rPr>
          <w:bCs/>
          <w:sz w:val="24"/>
          <w:szCs w:val="24"/>
        </w:rPr>
        <w:t>Rocheskey</w:t>
      </w:r>
      <w:proofErr w:type="spellEnd"/>
      <w:r>
        <w:rPr>
          <w:bCs/>
          <w:sz w:val="24"/>
          <w:szCs w:val="24"/>
        </w:rPr>
        <w:t xml:space="preserve"> as Chairman of the Tucke</w:t>
      </w:r>
      <w:r w:rsidR="0067115D">
        <w:rPr>
          <w:bCs/>
          <w:sz w:val="24"/>
          <w:szCs w:val="24"/>
        </w:rPr>
        <w:t>rton Land Use Board for the 2025</w:t>
      </w:r>
      <w:r>
        <w:rPr>
          <w:bCs/>
          <w:sz w:val="24"/>
          <w:szCs w:val="24"/>
        </w:rPr>
        <w:t xml:space="preserve"> year. It was so moved by unanimous consent of the Board.</w:t>
      </w:r>
    </w:p>
    <w:p w:rsidR="00BF480F" w:rsidRPr="00BF480F" w:rsidRDefault="002A0119" w:rsidP="00BF480F">
      <w:pPr>
        <w:spacing w:line="240" w:lineRule="auto"/>
        <w:rPr>
          <w:bCs/>
          <w:sz w:val="24"/>
          <w:szCs w:val="24"/>
        </w:rPr>
      </w:pPr>
      <w:r>
        <w:rPr>
          <w:bCs/>
          <w:sz w:val="24"/>
          <w:szCs w:val="24"/>
        </w:rPr>
        <w:t xml:space="preserve">Mr. Vreeland motioned, seconded by Mr. McAndrew to nominate </w:t>
      </w:r>
      <w:r w:rsidR="00DB5844">
        <w:rPr>
          <w:bCs/>
          <w:sz w:val="24"/>
          <w:szCs w:val="24"/>
        </w:rPr>
        <w:t xml:space="preserve">Paul </w:t>
      </w:r>
      <w:proofErr w:type="spellStart"/>
      <w:r w:rsidR="00DB5844">
        <w:rPr>
          <w:bCs/>
          <w:sz w:val="24"/>
          <w:szCs w:val="24"/>
        </w:rPr>
        <w:t>Solimani</w:t>
      </w:r>
      <w:proofErr w:type="spellEnd"/>
      <w:r>
        <w:rPr>
          <w:bCs/>
          <w:sz w:val="24"/>
          <w:szCs w:val="24"/>
        </w:rPr>
        <w:t xml:space="preserve"> as Vice-Chairman of the Tucke</w:t>
      </w:r>
      <w:r w:rsidR="0067115D">
        <w:rPr>
          <w:bCs/>
          <w:sz w:val="24"/>
          <w:szCs w:val="24"/>
        </w:rPr>
        <w:t>rton Land Use Board for the 2025</w:t>
      </w:r>
      <w:r>
        <w:rPr>
          <w:bCs/>
          <w:sz w:val="24"/>
          <w:szCs w:val="24"/>
        </w:rPr>
        <w:t xml:space="preserve"> year. It was so moved by unanimous consent of the Board.</w:t>
      </w:r>
    </w:p>
    <w:p w:rsidR="00AD1740" w:rsidRDefault="00087B67" w:rsidP="00CE59E3">
      <w:pPr>
        <w:spacing w:line="240" w:lineRule="auto"/>
        <w:rPr>
          <w:b/>
          <w:bCs/>
          <w:sz w:val="24"/>
          <w:szCs w:val="24"/>
          <w:u w:val="single"/>
        </w:rPr>
      </w:pPr>
      <w:r>
        <w:rPr>
          <w:b/>
          <w:bCs/>
          <w:sz w:val="24"/>
          <w:szCs w:val="24"/>
          <w:u w:val="single"/>
        </w:rPr>
        <w:t>Approval of Minutes</w:t>
      </w:r>
    </w:p>
    <w:p w:rsidR="00087B67" w:rsidRDefault="00C31858" w:rsidP="00CE59E3">
      <w:pPr>
        <w:spacing w:line="240" w:lineRule="auto"/>
        <w:rPr>
          <w:sz w:val="24"/>
          <w:szCs w:val="24"/>
        </w:rPr>
      </w:pPr>
      <w:r>
        <w:rPr>
          <w:sz w:val="24"/>
          <w:szCs w:val="24"/>
        </w:rPr>
        <w:t xml:space="preserve">Mr. </w:t>
      </w:r>
      <w:r w:rsidR="00DB5844">
        <w:rPr>
          <w:sz w:val="24"/>
          <w:szCs w:val="24"/>
        </w:rPr>
        <w:t>Vreeland</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proofErr w:type="spellStart"/>
      <w:r w:rsidR="00DB5844">
        <w:rPr>
          <w:sz w:val="24"/>
          <w:szCs w:val="24"/>
        </w:rPr>
        <w:t>Solimani</w:t>
      </w:r>
      <w:proofErr w:type="spellEnd"/>
      <w:r w:rsidR="001B7CD5">
        <w:rPr>
          <w:sz w:val="24"/>
          <w:szCs w:val="24"/>
        </w:rPr>
        <w:t xml:space="preserve"> to accept the </w:t>
      </w:r>
      <w:r w:rsidR="0067115D">
        <w:rPr>
          <w:sz w:val="24"/>
          <w:szCs w:val="24"/>
        </w:rPr>
        <w:t>December 2024</w:t>
      </w:r>
      <w:r w:rsidR="001B7CD5">
        <w:rPr>
          <w:sz w:val="24"/>
          <w:szCs w:val="24"/>
        </w:rPr>
        <w:t xml:space="preserve"> Land Use Board meeting minutes. It was so moved</w:t>
      </w:r>
      <w:r w:rsidR="002A0119">
        <w:rPr>
          <w:sz w:val="24"/>
          <w:szCs w:val="24"/>
        </w:rPr>
        <w:t>.</w:t>
      </w:r>
    </w:p>
    <w:p w:rsidR="00A20F72" w:rsidRP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247D0B" w:rsidRPr="00247D0B" w:rsidRDefault="00247D0B" w:rsidP="00247D0B">
      <w:pPr>
        <w:spacing w:line="240" w:lineRule="auto"/>
        <w:contextualSpacing/>
        <w:rPr>
          <w:rFonts w:cstheme="minorHAnsi"/>
          <w:sz w:val="24"/>
          <w:szCs w:val="24"/>
        </w:rPr>
      </w:pPr>
    </w:p>
    <w:p w:rsidR="00247D0B" w:rsidRPr="00247D0B" w:rsidRDefault="00247D0B" w:rsidP="00247D0B">
      <w:pPr>
        <w:spacing w:line="240" w:lineRule="auto"/>
        <w:contextualSpacing/>
        <w:rPr>
          <w:rFonts w:cstheme="minorHAnsi"/>
          <w:b/>
          <w:sz w:val="24"/>
          <w:szCs w:val="24"/>
        </w:rPr>
      </w:pPr>
      <w:r w:rsidRPr="00247D0B">
        <w:rPr>
          <w:rFonts w:cstheme="minorHAnsi"/>
          <w:b/>
          <w:sz w:val="24"/>
          <w:szCs w:val="24"/>
        </w:rPr>
        <w:t>WOODLAND, MC COY &amp; SHINN - $</w:t>
      </w:r>
      <w:r w:rsidR="009B0901">
        <w:rPr>
          <w:rFonts w:cstheme="minorHAnsi"/>
          <w:b/>
          <w:sz w:val="24"/>
          <w:szCs w:val="24"/>
        </w:rPr>
        <w:t>350.00</w:t>
      </w:r>
    </w:p>
    <w:p w:rsidR="00247D0B" w:rsidRPr="00247D0B" w:rsidRDefault="00382CB3" w:rsidP="00247D0B">
      <w:pPr>
        <w:spacing w:line="240" w:lineRule="auto"/>
        <w:contextualSpacing/>
        <w:rPr>
          <w:rFonts w:cstheme="minorHAnsi"/>
          <w:sz w:val="24"/>
          <w:szCs w:val="24"/>
        </w:rPr>
      </w:pPr>
      <w:r>
        <w:rPr>
          <w:rFonts w:cstheme="minorHAnsi"/>
          <w:sz w:val="24"/>
          <w:szCs w:val="24"/>
        </w:rPr>
        <w:t>01/06/2025</w:t>
      </w:r>
      <w:r w:rsidR="00247D0B" w:rsidRPr="00247D0B">
        <w:rPr>
          <w:rFonts w:cstheme="minorHAnsi"/>
          <w:sz w:val="24"/>
          <w:szCs w:val="24"/>
        </w:rPr>
        <w:tab/>
      </w:r>
      <w:r>
        <w:rPr>
          <w:rFonts w:cstheme="minorHAnsi"/>
          <w:sz w:val="24"/>
          <w:szCs w:val="24"/>
        </w:rPr>
        <w:t>708685</w:t>
      </w:r>
      <w:r w:rsidR="00247D0B" w:rsidRPr="00247D0B">
        <w:rPr>
          <w:rFonts w:cstheme="minorHAnsi"/>
          <w:sz w:val="24"/>
          <w:szCs w:val="24"/>
        </w:rPr>
        <w:tab/>
      </w:r>
      <w:r>
        <w:rPr>
          <w:rFonts w:cstheme="minorHAnsi"/>
          <w:sz w:val="24"/>
          <w:szCs w:val="24"/>
        </w:rPr>
        <w:t xml:space="preserve">TUCKERTON OLD HOME SOCIETY </w:t>
      </w:r>
      <w:r w:rsidR="00247D0B" w:rsidRPr="00247D0B">
        <w:rPr>
          <w:rFonts w:cstheme="minorHAnsi"/>
          <w:sz w:val="24"/>
          <w:szCs w:val="24"/>
        </w:rPr>
        <w:tab/>
        <w:t>$100.00</w:t>
      </w:r>
    </w:p>
    <w:p w:rsidR="00247D0B" w:rsidRPr="00247D0B" w:rsidRDefault="00D9115E" w:rsidP="00247D0B">
      <w:pPr>
        <w:spacing w:line="240" w:lineRule="auto"/>
        <w:contextualSpacing/>
        <w:rPr>
          <w:rFonts w:cstheme="minorHAnsi"/>
          <w:sz w:val="24"/>
          <w:szCs w:val="24"/>
        </w:rPr>
      </w:pPr>
      <w:r>
        <w:rPr>
          <w:rFonts w:cstheme="minorHAnsi"/>
          <w:sz w:val="24"/>
          <w:szCs w:val="24"/>
        </w:rPr>
        <w:t>01/06/2025</w:t>
      </w:r>
      <w:r w:rsidR="00247D0B" w:rsidRPr="00247D0B">
        <w:rPr>
          <w:rFonts w:cstheme="minorHAnsi"/>
          <w:sz w:val="24"/>
          <w:szCs w:val="24"/>
        </w:rPr>
        <w:tab/>
      </w:r>
      <w:r>
        <w:rPr>
          <w:rFonts w:cstheme="minorHAnsi"/>
          <w:sz w:val="24"/>
          <w:szCs w:val="24"/>
        </w:rPr>
        <w:t>708684</w:t>
      </w:r>
      <w:r w:rsidR="00247D0B" w:rsidRPr="00247D0B">
        <w:rPr>
          <w:rFonts w:cstheme="minorHAnsi"/>
          <w:sz w:val="24"/>
          <w:szCs w:val="24"/>
        </w:rPr>
        <w:tab/>
      </w:r>
      <w:r w:rsidR="009B0901">
        <w:rPr>
          <w:rFonts w:cstheme="minorHAnsi"/>
          <w:sz w:val="24"/>
          <w:szCs w:val="24"/>
        </w:rPr>
        <w:t>BLOCK 63 LOT 15</w:t>
      </w:r>
      <w:r w:rsidR="00247D0B" w:rsidRPr="00247D0B">
        <w:rPr>
          <w:rFonts w:cstheme="minorHAnsi"/>
          <w:sz w:val="24"/>
          <w:szCs w:val="24"/>
        </w:rPr>
        <w:tab/>
      </w:r>
      <w:r w:rsidR="00247D0B" w:rsidRPr="00247D0B">
        <w:rPr>
          <w:rFonts w:cstheme="minorHAnsi"/>
          <w:sz w:val="24"/>
          <w:szCs w:val="24"/>
        </w:rPr>
        <w:tab/>
      </w:r>
      <w:r w:rsidR="00247D0B" w:rsidRPr="00247D0B">
        <w:rPr>
          <w:rFonts w:cstheme="minorHAnsi"/>
          <w:sz w:val="24"/>
          <w:szCs w:val="24"/>
        </w:rPr>
        <w:tab/>
        <w:t>$</w:t>
      </w:r>
      <w:r>
        <w:rPr>
          <w:rFonts w:cstheme="minorHAnsi"/>
          <w:sz w:val="24"/>
          <w:szCs w:val="24"/>
        </w:rPr>
        <w:t>200.00</w:t>
      </w:r>
    </w:p>
    <w:p w:rsidR="00247D0B" w:rsidRPr="00247D0B" w:rsidRDefault="00D9115E" w:rsidP="00247D0B">
      <w:pPr>
        <w:spacing w:line="240" w:lineRule="auto"/>
        <w:contextualSpacing/>
        <w:rPr>
          <w:rFonts w:cstheme="minorHAnsi"/>
          <w:sz w:val="24"/>
          <w:szCs w:val="24"/>
        </w:rPr>
      </w:pPr>
      <w:r>
        <w:rPr>
          <w:rFonts w:cstheme="minorHAnsi"/>
          <w:sz w:val="24"/>
          <w:szCs w:val="24"/>
        </w:rPr>
        <w:t>01/06/2025</w:t>
      </w:r>
      <w:r w:rsidR="00247D0B" w:rsidRPr="00247D0B">
        <w:rPr>
          <w:rFonts w:cstheme="minorHAnsi"/>
          <w:sz w:val="24"/>
          <w:szCs w:val="24"/>
        </w:rPr>
        <w:tab/>
      </w:r>
      <w:r>
        <w:rPr>
          <w:rFonts w:cstheme="minorHAnsi"/>
          <w:sz w:val="24"/>
          <w:szCs w:val="24"/>
        </w:rPr>
        <w:t>708686</w:t>
      </w:r>
      <w:r w:rsidR="00247D0B" w:rsidRPr="00247D0B">
        <w:rPr>
          <w:rFonts w:cstheme="minorHAnsi"/>
          <w:sz w:val="24"/>
          <w:szCs w:val="24"/>
        </w:rPr>
        <w:tab/>
      </w:r>
      <w:r>
        <w:rPr>
          <w:rFonts w:cstheme="minorHAnsi"/>
          <w:sz w:val="24"/>
          <w:szCs w:val="24"/>
        </w:rPr>
        <w:t>GENERAL BOARD REPRESENTATION</w:t>
      </w:r>
      <w:r w:rsidR="00247D0B" w:rsidRPr="00247D0B">
        <w:rPr>
          <w:rFonts w:cstheme="minorHAnsi"/>
          <w:sz w:val="24"/>
          <w:szCs w:val="24"/>
        </w:rPr>
        <w:tab/>
        <w:t>$50.00</w:t>
      </w:r>
    </w:p>
    <w:p w:rsidR="00247D0B" w:rsidRDefault="00247D0B" w:rsidP="00247D0B">
      <w:pPr>
        <w:rPr>
          <w:rFonts w:ascii="Times New Roman" w:hAnsi="Times New Roman" w:cs="Times New Roman"/>
          <w:sz w:val="24"/>
          <w:szCs w:val="24"/>
        </w:rPr>
      </w:pPr>
    </w:p>
    <w:p w:rsidR="00A20F72" w:rsidRPr="00A20F72" w:rsidRDefault="00A20F72" w:rsidP="00A20F72">
      <w:pPr>
        <w:spacing w:line="240" w:lineRule="auto"/>
        <w:contextualSpacing/>
        <w:rPr>
          <w:rFonts w:cstheme="minorHAnsi"/>
          <w:sz w:val="24"/>
          <w:szCs w:val="24"/>
        </w:rPr>
      </w:pPr>
    </w:p>
    <w:p w:rsidR="00211178" w:rsidRPr="00C57166" w:rsidRDefault="006C24F0" w:rsidP="00CE59E3">
      <w:pPr>
        <w:spacing w:line="240" w:lineRule="auto"/>
        <w:rPr>
          <w:sz w:val="24"/>
          <w:szCs w:val="24"/>
        </w:rPr>
      </w:pPr>
      <w:r>
        <w:rPr>
          <w:sz w:val="24"/>
          <w:szCs w:val="24"/>
        </w:rPr>
        <w:t>Mr.</w:t>
      </w:r>
      <w:r w:rsidR="00C31858">
        <w:rPr>
          <w:sz w:val="24"/>
          <w:szCs w:val="24"/>
        </w:rPr>
        <w:t xml:space="preserve"> </w:t>
      </w:r>
      <w:r w:rsidR="00A20F72">
        <w:rPr>
          <w:sz w:val="24"/>
          <w:szCs w:val="24"/>
        </w:rPr>
        <w:t>McAndrew</w:t>
      </w:r>
      <w:r w:rsidR="00211178">
        <w:rPr>
          <w:sz w:val="24"/>
          <w:szCs w:val="24"/>
        </w:rPr>
        <w:t xml:space="preserve"> motioned, seconded by </w:t>
      </w:r>
      <w:r w:rsidR="00C31858">
        <w:rPr>
          <w:sz w:val="24"/>
          <w:szCs w:val="24"/>
        </w:rPr>
        <w:t>Mr.</w:t>
      </w:r>
      <w:r w:rsidR="001319EC">
        <w:rPr>
          <w:sz w:val="24"/>
          <w:szCs w:val="24"/>
        </w:rPr>
        <w:t xml:space="preserve"> </w:t>
      </w:r>
      <w:r w:rsidR="00A20F72">
        <w:rPr>
          <w:sz w:val="24"/>
          <w:szCs w:val="24"/>
        </w:rPr>
        <w:t xml:space="preserve">Vreeland </w:t>
      </w:r>
      <w:r w:rsidR="00211178">
        <w:rPr>
          <w:sz w:val="24"/>
          <w:szCs w:val="24"/>
        </w:rPr>
        <w:t>that the invoices be paid due to the availability of funds. It was so moved by unanimous consent of the Board.</w:t>
      </w:r>
    </w:p>
    <w:p w:rsidR="00211178" w:rsidRDefault="00211178" w:rsidP="00CE59E3">
      <w:pPr>
        <w:spacing w:line="240" w:lineRule="auto"/>
        <w:rPr>
          <w:b/>
          <w:bCs/>
          <w:sz w:val="24"/>
          <w:szCs w:val="24"/>
          <w:u w:val="single"/>
        </w:rPr>
      </w:pPr>
      <w:r>
        <w:rPr>
          <w:b/>
          <w:bCs/>
          <w:sz w:val="24"/>
          <w:szCs w:val="24"/>
          <w:u w:val="single"/>
        </w:rPr>
        <w:t>Correspondence</w:t>
      </w:r>
    </w:p>
    <w:p w:rsidR="00CA3F64" w:rsidRDefault="00CA3F64" w:rsidP="00D14FB4">
      <w:pPr>
        <w:spacing w:line="240" w:lineRule="auto"/>
        <w:contextualSpacing/>
        <w:rPr>
          <w:rFonts w:cstheme="minorHAnsi"/>
          <w:sz w:val="24"/>
          <w:szCs w:val="24"/>
        </w:rPr>
      </w:pPr>
      <w:r>
        <w:rPr>
          <w:rFonts w:cstheme="minorHAnsi"/>
          <w:sz w:val="24"/>
          <w:szCs w:val="24"/>
        </w:rPr>
        <w:t xml:space="preserve">Ms. </w:t>
      </w:r>
      <w:r w:rsidR="00DB5844">
        <w:rPr>
          <w:rFonts w:cstheme="minorHAnsi"/>
          <w:sz w:val="24"/>
          <w:szCs w:val="24"/>
        </w:rPr>
        <w:t xml:space="preserve">Cranmer gave hard copies of NJ Planner, Vol 85 No. 6, </w:t>
      </w:r>
      <w:proofErr w:type="gramStart"/>
      <w:r w:rsidR="00DB5844">
        <w:rPr>
          <w:rFonts w:cstheme="minorHAnsi"/>
          <w:sz w:val="24"/>
          <w:szCs w:val="24"/>
        </w:rPr>
        <w:t>November</w:t>
      </w:r>
      <w:proofErr w:type="gramEnd"/>
      <w:r w:rsidR="00DB5844">
        <w:rPr>
          <w:rFonts w:cstheme="minorHAnsi"/>
          <w:sz w:val="24"/>
          <w:szCs w:val="24"/>
        </w:rPr>
        <w:t>/December 2024.</w:t>
      </w:r>
    </w:p>
    <w:p w:rsidR="00DB5844" w:rsidRDefault="00DB5844" w:rsidP="00D14FB4">
      <w:pPr>
        <w:spacing w:line="240" w:lineRule="auto"/>
        <w:contextualSpacing/>
        <w:rPr>
          <w:rFonts w:cstheme="minorHAnsi"/>
          <w:sz w:val="24"/>
          <w:szCs w:val="24"/>
        </w:rPr>
      </w:pPr>
      <w:r>
        <w:rPr>
          <w:rFonts w:cstheme="minorHAnsi"/>
          <w:sz w:val="24"/>
          <w:szCs w:val="24"/>
        </w:rPr>
        <w:t>Letter from the Ocean County Mosquito Commission to notify of application with the DEP to conduct mosquito control.</w:t>
      </w:r>
    </w:p>
    <w:p w:rsidR="00247D0B" w:rsidRDefault="00247D0B" w:rsidP="00D14FB4">
      <w:pPr>
        <w:spacing w:line="240" w:lineRule="auto"/>
        <w:contextualSpacing/>
        <w:rPr>
          <w:rFonts w:cstheme="minorHAnsi"/>
          <w:sz w:val="24"/>
          <w:szCs w:val="24"/>
        </w:rPr>
      </w:pPr>
    </w:p>
    <w:p w:rsidR="00EE769D" w:rsidRPr="00CA3F64" w:rsidRDefault="00573172" w:rsidP="00D14FB4">
      <w:pPr>
        <w:spacing w:line="240" w:lineRule="auto"/>
        <w:contextualSpacing/>
        <w:rPr>
          <w:rFonts w:cstheme="minorHAnsi"/>
          <w:sz w:val="24"/>
          <w:szCs w:val="24"/>
        </w:rPr>
      </w:pPr>
      <w:r>
        <w:rPr>
          <w:b/>
          <w:bCs/>
          <w:sz w:val="24"/>
          <w:szCs w:val="24"/>
          <w:u w:val="single"/>
        </w:rPr>
        <w:t>New Business</w:t>
      </w:r>
    </w:p>
    <w:p w:rsidR="005F1FC6" w:rsidRPr="00E92219" w:rsidRDefault="00E92219" w:rsidP="00D14FB4">
      <w:pPr>
        <w:spacing w:line="240" w:lineRule="auto"/>
        <w:contextualSpacing/>
        <w:rPr>
          <w:bCs/>
          <w:sz w:val="24"/>
          <w:szCs w:val="24"/>
        </w:rPr>
      </w:pPr>
      <w:r>
        <w:rPr>
          <w:bCs/>
          <w:sz w:val="24"/>
          <w:szCs w:val="24"/>
        </w:rPr>
        <w:t>None at this time.</w:t>
      </w:r>
    </w:p>
    <w:p w:rsidR="00247D0B" w:rsidRDefault="00247D0B" w:rsidP="00D14FB4">
      <w:pPr>
        <w:spacing w:line="240" w:lineRule="auto"/>
        <w:contextualSpacing/>
        <w:rPr>
          <w:bCs/>
          <w:sz w:val="24"/>
          <w:szCs w:val="24"/>
        </w:rPr>
      </w:pPr>
    </w:p>
    <w:p w:rsidR="004D7A99" w:rsidRDefault="00973D84" w:rsidP="00D14FB4">
      <w:pPr>
        <w:spacing w:line="240" w:lineRule="auto"/>
        <w:contextualSpacing/>
        <w:rPr>
          <w:b/>
          <w:bCs/>
          <w:sz w:val="24"/>
          <w:szCs w:val="24"/>
          <w:u w:val="single"/>
        </w:rPr>
      </w:pPr>
      <w:r>
        <w:rPr>
          <w:b/>
          <w:bCs/>
          <w:sz w:val="24"/>
          <w:szCs w:val="24"/>
          <w:u w:val="single"/>
        </w:rPr>
        <w:t>Old Business</w:t>
      </w:r>
    </w:p>
    <w:p w:rsidR="00134ED6" w:rsidRPr="002E0BD0" w:rsidRDefault="00135016" w:rsidP="00D14FB4">
      <w:pPr>
        <w:spacing w:line="240" w:lineRule="auto"/>
        <w:rPr>
          <w:bCs/>
          <w:sz w:val="24"/>
          <w:szCs w:val="24"/>
        </w:rPr>
      </w:pPr>
      <w:r>
        <w:rPr>
          <w:bCs/>
          <w:sz w:val="24"/>
          <w:szCs w:val="24"/>
        </w:rPr>
        <w:t xml:space="preserve">Mr. Shinn stated that he had </w:t>
      </w:r>
      <w:proofErr w:type="spellStart"/>
      <w:r>
        <w:rPr>
          <w:bCs/>
          <w:sz w:val="24"/>
          <w:szCs w:val="24"/>
        </w:rPr>
        <w:t>spoke</w:t>
      </w:r>
      <w:proofErr w:type="spellEnd"/>
      <w:r>
        <w:rPr>
          <w:bCs/>
          <w:sz w:val="24"/>
          <w:szCs w:val="24"/>
        </w:rPr>
        <w:t xml:space="preserve"> with Mr. Simmons </w:t>
      </w:r>
      <w:r w:rsidR="009B0901">
        <w:rPr>
          <w:bCs/>
          <w:sz w:val="24"/>
          <w:szCs w:val="24"/>
        </w:rPr>
        <w:t>representative</w:t>
      </w:r>
      <w:r w:rsidR="000319D2">
        <w:rPr>
          <w:bCs/>
          <w:sz w:val="24"/>
          <w:szCs w:val="24"/>
        </w:rPr>
        <w:t xml:space="preserve"> of the</w:t>
      </w:r>
      <w:r>
        <w:rPr>
          <w:bCs/>
          <w:sz w:val="24"/>
          <w:szCs w:val="24"/>
        </w:rPr>
        <w:t xml:space="preserve"> </w:t>
      </w:r>
      <w:r w:rsidR="00752D95">
        <w:rPr>
          <w:bCs/>
          <w:sz w:val="24"/>
          <w:szCs w:val="24"/>
        </w:rPr>
        <w:t>cemetery</w:t>
      </w:r>
      <w:r>
        <w:rPr>
          <w:bCs/>
          <w:sz w:val="24"/>
          <w:szCs w:val="24"/>
        </w:rPr>
        <w:t xml:space="preserve">. Mr. </w:t>
      </w:r>
      <w:r w:rsidR="00752D95">
        <w:rPr>
          <w:bCs/>
          <w:sz w:val="24"/>
          <w:szCs w:val="24"/>
        </w:rPr>
        <w:t>Shinn stated that they had received their approvals and would be coming back in front of the board with a site plan.</w:t>
      </w:r>
    </w:p>
    <w:p w:rsidR="00973D84" w:rsidRDefault="00973D84" w:rsidP="00D14FB4">
      <w:pPr>
        <w:spacing w:line="240" w:lineRule="auto"/>
        <w:rPr>
          <w:b/>
          <w:bCs/>
          <w:sz w:val="24"/>
          <w:szCs w:val="24"/>
          <w:u w:val="single"/>
        </w:rPr>
      </w:pPr>
      <w:r>
        <w:rPr>
          <w:b/>
          <w:bCs/>
          <w:sz w:val="24"/>
          <w:szCs w:val="24"/>
          <w:u w:val="single"/>
        </w:rPr>
        <w:t xml:space="preserve">Informal Discussion </w:t>
      </w:r>
    </w:p>
    <w:p w:rsidR="00CA3F64" w:rsidRDefault="00DB5844" w:rsidP="00D14FB4">
      <w:pPr>
        <w:spacing w:line="240" w:lineRule="auto"/>
        <w:rPr>
          <w:sz w:val="24"/>
          <w:szCs w:val="24"/>
        </w:rPr>
      </w:pPr>
      <w:r>
        <w:rPr>
          <w:sz w:val="24"/>
          <w:szCs w:val="24"/>
        </w:rPr>
        <w:t>None at this time.</w:t>
      </w:r>
    </w:p>
    <w:p w:rsidR="0015703F" w:rsidRDefault="004B7CFB" w:rsidP="00D14FB4">
      <w:pPr>
        <w:spacing w:line="240" w:lineRule="auto"/>
        <w:rPr>
          <w:b/>
          <w:bCs/>
          <w:sz w:val="24"/>
          <w:szCs w:val="24"/>
          <w:u w:val="single"/>
        </w:rPr>
      </w:pPr>
      <w:r>
        <w:rPr>
          <w:b/>
          <w:bCs/>
          <w:sz w:val="24"/>
          <w:szCs w:val="24"/>
          <w:u w:val="single"/>
        </w:rPr>
        <w:t>Public Forum</w:t>
      </w:r>
    </w:p>
    <w:p w:rsidR="00BB4A39" w:rsidRDefault="00135016" w:rsidP="00D14FB4">
      <w:pPr>
        <w:spacing w:line="240" w:lineRule="auto"/>
        <w:rPr>
          <w:sz w:val="24"/>
          <w:szCs w:val="24"/>
        </w:rPr>
      </w:pPr>
      <w:r>
        <w:rPr>
          <w:sz w:val="24"/>
          <w:szCs w:val="24"/>
        </w:rPr>
        <w:t xml:space="preserve">Mr. Vreeland made a motion to open the meeting to the public, seconded by Mr. McAndrew. Seeing no public comments, Mr. Vreeland made a motion to close the public portion. Seconded by Mr. McAndrew. </w:t>
      </w:r>
    </w:p>
    <w:p w:rsidR="006C4318" w:rsidRDefault="00BE5F68" w:rsidP="00D14FB4">
      <w:pPr>
        <w:spacing w:line="240" w:lineRule="auto"/>
        <w:rPr>
          <w:b/>
          <w:bCs/>
          <w:sz w:val="24"/>
          <w:szCs w:val="24"/>
          <w:u w:val="single"/>
        </w:rPr>
      </w:pPr>
      <w:r>
        <w:rPr>
          <w:b/>
          <w:bCs/>
          <w:sz w:val="24"/>
          <w:szCs w:val="24"/>
          <w:u w:val="single"/>
        </w:rPr>
        <w:t>Adjournment</w:t>
      </w:r>
    </w:p>
    <w:p w:rsidR="00BE5F68" w:rsidRDefault="00F75369" w:rsidP="00D14FB4">
      <w:pPr>
        <w:spacing w:line="240" w:lineRule="auto"/>
        <w:rPr>
          <w:sz w:val="24"/>
          <w:szCs w:val="24"/>
        </w:rPr>
      </w:pPr>
      <w:r>
        <w:rPr>
          <w:sz w:val="24"/>
          <w:szCs w:val="24"/>
        </w:rPr>
        <w:t xml:space="preserve">Mr. </w:t>
      </w:r>
      <w:r w:rsidR="00DB5844">
        <w:rPr>
          <w:sz w:val="24"/>
          <w:szCs w:val="24"/>
        </w:rPr>
        <w:t xml:space="preserve">Vreeland </w:t>
      </w:r>
      <w:r w:rsidR="00BE5F68">
        <w:rPr>
          <w:sz w:val="24"/>
          <w:szCs w:val="24"/>
        </w:rPr>
        <w:t xml:space="preserve">made a motion, seconded by </w:t>
      </w:r>
      <w:r w:rsidR="006C24F0">
        <w:rPr>
          <w:sz w:val="24"/>
          <w:szCs w:val="24"/>
        </w:rPr>
        <w:t>Mr.</w:t>
      </w:r>
      <w:r w:rsidR="006C5F40">
        <w:rPr>
          <w:sz w:val="24"/>
          <w:szCs w:val="24"/>
        </w:rPr>
        <w:t xml:space="preserve"> </w:t>
      </w:r>
      <w:r w:rsidR="00DB5844">
        <w:rPr>
          <w:sz w:val="24"/>
          <w:szCs w:val="24"/>
        </w:rPr>
        <w:t>McAndrew</w:t>
      </w:r>
      <w:r w:rsidR="003D1D21">
        <w:rPr>
          <w:sz w:val="24"/>
          <w:szCs w:val="24"/>
        </w:rPr>
        <w:t xml:space="preserve"> </w:t>
      </w:r>
      <w:r w:rsidR="00BE5F68">
        <w:rPr>
          <w:sz w:val="24"/>
          <w:szCs w:val="24"/>
        </w:rPr>
        <w:t>to adjourn. It was so moved by unanimous consent of the Board. T</w:t>
      </w:r>
      <w:r w:rsidR="002E0BD0">
        <w:rPr>
          <w:sz w:val="24"/>
          <w:szCs w:val="24"/>
        </w:rPr>
        <w:t xml:space="preserve">he meeting was </w:t>
      </w:r>
      <w:r w:rsidR="00DB5844">
        <w:rPr>
          <w:sz w:val="24"/>
          <w:szCs w:val="24"/>
        </w:rPr>
        <w:t>adjourned at 7:15</w:t>
      </w:r>
      <w:r w:rsidR="00BE5F68">
        <w:rPr>
          <w:sz w:val="24"/>
          <w:szCs w:val="24"/>
        </w:rPr>
        <w:t>pm.</w:t>
      </w:r>
    </w:p>
    <w:p w:rsidR="00BE5F68" w:rsidRDefault="00BE5F68" w:rsidP="00D14FB4">
      <w:pPr>
        <w:spacing w:line="240" w:lineRule="auto"/>
        <w:rPr>
          <w:sz w:val="24"/>
          <w:szCs w:val="24"/>
        </w:rPr>
      </w:pPr>
    </w:p>
    <w:p w:rsidR="00BE5F68" w:rsidRDefault="00BE5F68" w:rsidP="00D14FB4">
      <w:pPr>
        <w:spacing w:line="240" w:lineRule="auto"/>
        <w:contextualSpacing/>
        <w:rPr>
          <w:sz w:val="24"/>
          <w:szCs w:val="24"/>
        </w:rPr>
      </w:pPr>
      <w:r>
        <w:rPr>
          <w:sz w:val="24"/>
          <w:szCs w:val="24"/>
        </w:rPr>
        <w:t>Sincerely,</w:t>
      </w:r>
    </w:p>
    <w:p w:rsidR="00BE5F68" w:rsidRDefault="00E92219"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319D2"/>
    <w:rsid w:val="00053D5B"/>
    <w:rsid w:val="0005516B"/>
    <w:rsid w:val="000621C3"/>
    <w:rsid w:val="00062AEE"/>
    <w:rsid w:val="0006331F"/>
    <w:rsid w:val="00066BA5"/>
    <w:rsid w:val="0007395E"/>
    <w:rsid w:val="00087B67"/>
    <w:rsid w:val="000A47B0"/>
    <w:rsid w:val="000B1FB6"/>
    <w:rsid w:val="000B3BEA"/>
    <w:rsid w:val="000B6DD6"/>
    <w:rsid w:val="000C34F5"/>
    <w:rsid w:val="000E7084"/>
    <w:rsid w:val="000F0439"/>
    <w:rsid w:val="000F4D97"/>
    <w:rsid w:val="00126A10"/>
    <w:rsid w:val="00130FAF"/>
    <w:rsid w:val="001319EC"/>
    <w:rsid w:val="00134ED6"/>
    <w:rsid w:val="00135016"/>
    <w:rsid w:val="00136303"/>
    <w:rsid w:val="00136CD7"/>
    <w:rsid w:val="00137085"/>
    <w:rsid w:val="0015703F"/>
    <w:rsid w:val="00175617"/>
    <w:rsid w:val="00183661"/>
    <w:rsid w:val="00191055"/>
    <w:rsid w:val="001A01D7"/>
    <w:rsid w:val="001A6EDF"/>
    <w:rsid w:val="001A7602"/>
    <w:rsid w:val="001B032E"/>
    <w:rsid w:val="001B3DE1"/>
    <w:rsid w:val="001B4746"/>
    <w:rsid w:val="001B63F7"/>
    <w:rsid w:val="001B7CD5"/>
    <w:rsid w:val="001C75B2"/>
    <w:rsid w:val="001D1314"/>
    <w:rsid w:val="001D6174"/>
    <w:rsid w:val="001D67F8"/>
    <w:rsid w:val="001E2201"/>
    <w:rsid w:val="001F1FBA"/>
    <w:rsid w:val="001F7BC6"/>
    <w:rsid w:val="00211178"/>
    <w:rsid w:val="00213592"/>
    <w:rsid w:val="00227E09"/>
    <w:rsid w:val="00232D3A"/>
    <w:rsid w:val="002337D0"/>
    <w:rsid w:val="002405F2"/>
    <w:rsid w:val="00247D0B"/>
    <w:rsid w:val="002567BD"/>
    <w:rsid w:val="00261391"/>
    <w:rsid w:val="00267598"/>
    <w:rsid w:val="00270A16"/>
    <w:rsid w:val="00271DF4"/>
    <w:rsid w:val="00273B90"/>
    <w:rsid w:val="00274AEF"/>
    <w:rsid w:val="002A0119"/>
    <w:rsid w:val="002B7D24"/>
    <w:rsid w:val="002C0FC4"/>
    <w:rsid w:val="002D7F32"/>
    <w:rsid w:val="002E0BD0"/>
    <w:rsid w:val="002E23DA"/>
    <w:rsid w:val="00307A6A"/>
    <w:rsid w:val="003302CB"/>
    <w:rsid w:val="00371B72"/>
    <w:rsid w:val="0038245D"/>
    <w:rsid w:val="00382CB3"/>
    <w:rsid w:val="003972CD"/>
    <w:rsid w:val="003A007E"/>
    <w:rsid w:val="003A6302"/>
    <w:rsid w:val="003C15DC"/>
    <w:rsid w:val="003C3349"/>
    <w:rsid w:val="003D1D21"/>
    <w:rsid w:val="003D4021"/>
    <w:rsid w:val="003D42BE"/>
    <w:rsid w:val="003E3123"/>
    <w:rsid w:val="003E457A"/>
    <w:rsid w:val="003F05B1"/>
    <w:rsid w:val="003F05DA"/>
    <w:rsid w:val="003F2E54"/>
    <w:rsid w:val="00421CFA"/>
    <w:rsid w:val="0044109C"/>
    <w:rsid w:val="004536DB"/>
    <w:rsid w:val="0046427F"/>
    <w:rsid w:val="004674F4"/>
    <w:rsid w:val="00474A2A"/>
    <w:rsid w:val="00493C14"/>
    <w:rsid w:val="004B0127"/>
    <w:rsid w:val="004B32FD"/>
    <w:rsid w:val="004B7CFB"/>
    <w:rsid w:val="004D7A99"/>
    <w:rsid w:val="004E6AAA"/>
    <w:rsid w:val="00503CD1"/>
    <w:rsid w:val="005175FD"/>
    <w:rsid w:val="005205ED"/>
    <w:rsid w:val="00522346"/>
    <w:rsid w:val="0052334C"/>
    <w:rsid w:val="00540980"/>
    <w:rsid w:val="00564681"/>
    <w:rsid w:val="00567213"/>
    <w:rsid w:val="00571F1C"/>
    <w:rsid w:val="00573172"/>
    <w:rsid w:val="00577985"/>
    <w:rsid w:val="00583431"/>
    <w:rsid w:val="00596474"/>
    <w:rsid w:val="00596716"/>
    <w:rsid w:val="005A4CF5"/>
    <w:rsid w:val="005A7060"/>
    <w:rsid w:val="005B1804"/>
    <w:rsid w:val="005C37F1"/>
    <w:rsid w:val="005D12F8"/>
    <w:rsid w:val="005E0AF7"/>
    <w:rsid w:val="005E3F6B"/>
    <w:rsid w:val="005F1FC6"/>
    <w:rsid w:val="005F2CF0"/>
    <w:rsid w:val="005F7514"/>
    <w:rsid w:val="00600733"/>
    <w:rsid w:val="00600C80"/>
    <w:rsid w:val="0060602D"/>
    <w:rsid w:val="00622EEE"/>
    <w:rsid w:val="0062784E"/>
    <w:rsid w:val="00633CC4"/>
    <w:rsid w:val="006402C3"/>
    <w:rsid w:val="00640C39"/>
    <w:rsid w:val="0066181C"/>
    <w:rsid w:val="00666C44"/>
    <w:rsid w:val="0067115D"/>
    <w:rsid w:val="00680529"/>
    <w:rsid w:val="00680CE4"/>
    <w:rsid w:val="00683F61"/>
    <w:rsid w:val="006A139C"/>
    <w:rsid w:val="006A3C68"/>
    <w:rsid w:val="006C19C5"/>
    <w:rsid w:val="006C24F0"/>
    <w:rsid w:val="006C4318"/>
    <w:rsid w:val="006C5F40"/>
    <w:rsid w:val="006D01EB"/>
    <w:rsid w:val="00701954"/>
    <w:rsid w:val="0072005A"/>
    <w:rsid w:val="00722267"/>
    <w:rsid w:val="00736259"/>
    <w:rsid w:val="007442FF"/>
    <w:rsid w:val="00752D95"/>
    <w:rsid w:val="0079245E"/>
    <w:rsid w:val="007A32D9"/>
    <w:rsid w:val="007F1677"/>
    <w:rsid w:val="00807479"/>
    <w:rsid w:val="00811EF9"/>
    <w:rsid w:val="0081241D"/>
    <w:rsid w:val="00825888"/>
    <w:rsid w:val="0084209E"/>
    <w:rsid w:val="008441B8"/>
    <w:rsid w:val="0085078B"/>
    <w:rsid w:val="0085227D"/>
    <w:rsid w:val="008645B0"/>
    <w:rsid w:val="008701D2"/>
    <w:rsid w:val="00877A97"/>
    <w:rsid w:val="0088747B"/>
    <w:rsid w:val="00890AAE"/>
    <w:rsid w:val="00892CB9"/>
    <w:rsid w:val="008A029D"/>
    <w:rsid w:val="008C5D6F"/>
    <w:rsid w:val="008E7DAC"/>
    <w:rsid w:val="008F2F52"/>
    <w:rsid w:val="008F48B5"/>
    <w:rsid w:val="009130E9"/>
    <w:rsid w:val="0091657D"/>
    <w:rsid w:val="00923998"/>
    <w:rsid w:val="00930DBD"/>
    <w:rsid w:val="00930E18"/>
    <w:rsid w:val="0095156F"/>
    <w:rsid w:val="009525E4"/>
    <w:rsid w:val="00961EA7"/>
    <w:rsid w:val="00967029"/>
    <w:rsid w:val="00970FD7"/>
    <w:rsid w:val="00973D84"/>
    <w:rsid w:val="0097761E"/>
    <w:rsid w:val="009817D9"/>
    <w:rsid w:val="0098460B"/>
    <w:rsid w:val="00994358"/>
    <w:rsid w:val="009B0901"/>
    <w:rsid w:val="009D7D60"/>
    <w:rsid w:val="009E75DB"/>
    <w:rsid w:val="009F0A34"/>
    <w:rsid w:val="009F3D2F"/>
    <w:rsid w:val="009F5B18"/>
    <w:rsid w:val="009F608B"/>
    <w:rsid w:val="009F6E19"/>
    <w:rsid w:val="00A02901"/>
    <w:rsid w:val="00A03FBF"/>
    <w:rsid w:val="00A12F06"/>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1257"/>
    <w:rsid w:val="00AF5332"/>
    <w:rsid w:val="00B02EFF"/>
    <w:rsid w:val="00B104DF"/>
    <w:rsid w:val="00B11CDE"/>
    <w:rsid w:val="00B457D5"/>
    <w:rsid w:val="00B46442"/>
    <w:rsid w:val="00B7681B"/>
    <w:rsid w:val="00B856F8"/>
    <w:rsid w:val="00B86D25"/>
    <w:rsid w:val="00B90E86"/>
    <w:rsid w:val="00B94342"/>
    <w:rsid w:val="00B95FE6"/>
    <w:rsid w:val="00BA61F5"/>
    <w:rsid w:val="00BB4A39"/>
    <w:rsid w:val="00BC09BB"/>
    <w:rsid w:val="00BC15CF"/>
    <w:rsid w:val="00BC5BFC"/>
    <w:rsid w:val="00BD06E7"/>
    <w:rsid w:val="00BE5F68"/>
    <w:rsid w:val="00BF2067"/>
    <w:rsid w:val="00BF480F"/>
    <w:rsid w:val="00BF7C05"/>
    <w:rsid w:val="00C13628"/>
    <w:rsid w:val="00C16504"/>
    <w:rsid w:val="00C31858"/>
    <w:rsid w:val="00C36612"/>
    <w:rsid w:val="00C51393"/>
    <w:rsid w:val="00C53359"/>
    <w:rsid w:val="00C5357A"/>
    <w:rsid w:val="00C57166"/>
    <w:rsid w:val="00C7039D"/>
    <w:rsid w:val="00C73FDD"/>
    <w:rsid w:val="00C91F68"/>
    <w:rsid w:val="00C950BA"/>
    <w:rsid w:val="00CA3953"/>
    <w:rsid w:val="00CA3F64"/>
    <w:rsid w:val="00CB2CF9"/>
    <w:rsid w:val="00CB362E"/>
    <w:rsid w:val="00CD582E"/>
    <w:rsid w:val="00CD734A"/>
    <w:rsid w:val="00CE487F"/>
    <w:rsid w:val="00CE59E3"/>
    <w:rsid w:val="00CF668E"/>
    <w:rsid w:val="00D14FB4"/>
    <w:rsid w:val="00D17E10"/>
    <w:rsid w:val="00D41C81"/>
    <w:rsid w:val="00D61565"/>
    <w:rsid w:val="00D627C6"/>
    <w:rsid w:val="00D832E9"/>
    <w:rsid w:val="00D83D0E"/>
    <w:rsid w:val="00D9115E"/>
    <w:rsid w:val="00D9469B"/>
    <w:rsid w:val="00DB03AE"/>
    <w:rsid w:val="00DB1129"/>
    <w:rsid w:val="00DB5844"/>
    <w:rsid w:val="00DB6086"/>
    <w:rsid w:val="00DC52BA"/>
    <w:rsid w:val="00DC7A66"/>
    <w:rsid w:val="00E0650E"/>
    <w:rsid w:val="00E12E20"/>
    <w:rsid w:val="00E2029A"/>
    <w:rsid w:val="00E24E20"/>
    <w:rsid w:val="00E34A77"/>
    <w:rsid w:val="00E409EC"/>
    <w:rsid w:val="00E65998"/>
    <w:rsid w:val="00E85813"/>
    <w:rsid w:val="00E85DE5"/>
    <w:rsid w:val="00E8620D"/>
    <w:rsid w:val="00E92219"/>
    <w:rsid w:val="00E95393"/>
    <w:rsid w:val="00EB23A9"/>
    <w:rsid w:val="00ED0717"/>
    <w:rsid w:val="00ED7DA2"/>
    <w:rsid w:val="00ED7E27"/>
    <w:rsid w:val="00EE159E"/>
    <w:rsid w:val="00EE2D3F"/>
    <w:rsid w:val="00EE3D5E"/>
    <w:rsid w:val="00EE5272"/>
    <w:rsid w:val="00EE6294"/>
    <w:rsid w:val="00EE67DC"/>
    <w:rsid w:val="00EE769D"/>
    <w:rsid w:val="00F10447"/>
    <w:rsid w:val="00F14644"/>
    <w:rsid w:val="00F21B46"/>
    <w:rsid w:val="00F23F41"/>
    <w:rsid w:val="00F6143D"/>
    <w:rsid w:val="00F65AC8"/>
    <w:rsid w:val="00F75369"/>
    <w:rsid w:val="00F8464F"/>
    <w:rsid w:val="00F92846"/>
    <w:rsid w:val="00FA04EB"/>
    <w:rsid w:val="00FA202A"/>
    <w:rsid w:val="00FA459D"/>
    <w:rsid w:val="00FB4F81"/>
    <w:rsid w:val="00FB7F4E"/>
    <w:rsid w:val="00FC4949"/>
    <w:rsid w:val="00FC7745"/>
    <w:rsid w:val="00FC7E64"/>
    <w:rsid w:val="00FE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82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04EA-8448-4D08-8015-7104CB23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5</cp:revision>
  <cp:lastPrinted>2025-02-12T19:22:00Z</cp:lastPrinted>
  <dcterms:created xsi:type="dcterms:W3CDTF">2025-01-17T19:40:00Z</dcterms:created>
  <dcterms:modified xsi:type="dcterms:W3CDTF">2025-03-12T16:05:00Z</dcterms:modified>
</cp:coreProperties>
</file>